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5B" w:rsidRPr="0029586B" w:rsidRDefault="00B12A5B" w:rsidP="00B12A5B">
      <w:pPr>
        <w:pStyle w:val="Sinespaciado"/>
        <w:jc w:val="center"/>
        <w:rPr>
          <w:rFonts w:ascii="Arial" w:hAnsi="Arial" w:cs="Arial"/>
          <w:b/>
          <w:u w:val="single"/>
        </w:rPr>
      </w:pPr>
      <w:r w:rsidRPr="0029586B">
        <w:rPr>
          <w:rFonts w:ascii="Arial" w:hAnsi="Arial" w:cs="Arial"/>
          <w:b/>
          <w:u w:val="single"/>
        </w:rPr>
        <w:t>Guía de</w:t>
      </w:r>
      <w:r>
        <w:rPr>
          <w:rFonts w:ascii="Arial" w:hAnsi="Arial" w:cs="Arial"/>
          <w:b/>
          <w:u w:val="single"/>
        </w:rPr>
        <w:t xml:space="preserve"> Trabajo   de Artes Musicales</w:t>
      </w:r>
      <w:r w:rsidR="00E4621C">
        <w:rPr>
          <w:rFonts w:ascii="Arial" w:hAnsi="Arial" w:cs="Arial"/>
          <w:b/>
          <w:u w:val="single"/>
        </w:rPr>
        <w:t xml:space="preserve"> </w:t>
      </w:r>
      <w:r w:rsidR="00064919">
        <w:rPr>
          <w:rFonts w:ascii="Arial" w:hAnsi="Arial" w:cs="Arial"/>
          <w:b/>
          <w:u w:val="single"/>
        </w:rPr>
        <w:t xml:space="preserve">2° </w:t>
      </w:r>
      <w:bookmarkStart w:id="0" w:name="_GoBack"/>
      <w:bookmarkEnd w:id="0"/>
      <w:r w:rsidR="00E4621C">
        <w:rPr>
          <w:rFonts w:ascii="Arial" w:hAnsi="Arial" w:cs="Arial"/>
          <w:b/>
          <w:u w:val="single"/>
        </w:rPr>
        <w:t xml:space="preserve">Semana 4 del 6 de Abril al 10 de Abril </w:t>
      </w:r>
      <w:r>
        <w:rPr>
          <w:rFonts w:ascii="Arial" w:hAnsi="Arial" w:cs="Arial"/>
          <w:b/>
          <w:u w:val="single"/>
        </w:rPr>
        <w:t xml:space="preserve"> </w:t>
      </w:r>
    </w:p>
    <w:p w:rsidR="00B12A5B" w:rsidRPr="009B05C6" w:rsidRDefault="00B12A5B" w:rsidP="00B12A5B">
      <w:pPr>
        <w:pStyle w:val="Sinespaciado"/>
        <w:jc w:val="center"/>
        <w:rPr>
          <w:rFonts w:ascii="Arial" w:hAnsi="Arial" w:cs="Arial"/>
          <w:b/>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B12A5B" w:rsidRPr="009B05C6" w:rsidTr="0029540D">
        <w:trPr>
          <w:trHeight w:val="2148"/>
          <w:jc w:val="center"/>
        </w:trPr>
        <w:tc>
          <w:tcPr>
            <w:tcW w:w="8991" w:type="dxa"/>
            <w:shd w:val="clear" w:color="auto" w:fill="auto"/>
          </w:tcPr>
          <w:p w:rsidR="00B12A5B" w:rsidRPr="009B05C6" w:rsidRDefault="00B12A5B" w:rsidP="0029540D">
            <w:pPr>
              <w:tabs>
                <w:tab w:val="left" w:pos="3195"/>
              </w:tabs>
              <w:spacing w:after="0" w:line="360" w:lineRule="auto"/>
              <w:rPr>
                <w:rFonts w:ascii="Arial" w:hAnsi="Arial" w:cs="Arial"/>
                <w:b/>
                <w:lang w:val="es-ES" w:eastAsia="es-ES"/>
              </w:rPr>
            </w:pPr>
          </w:p>
          <w:p w:rsidR="00B12A5B" w:rsidRPr="009B05C6" w:rsidRDefault="00B12A5B" w:rsidP="0029540D">
            <w:pPr>
              <w:tabs>
                <w:tab w:val="left" w:pos="3195"/>
              </w:tabs>
              <w:spacing w:after="0" w:line="480" w:lineRule="auto"/>
              <w:rPr>
                <w:rFonts w:ascii="Arial" w:hAnsi="Arial" w:cs="Arial"/>
                <w:b/>
                <w:lang w:val="es-ES" w:eastAsia="es-ES"/>
              </w:rPr>
            </w:pPr>
            <w:r w:rsidRPr="009B05C6">
              <w:rPr>
                <w:rFonts w:ascii="Arial" w:hAnsi="Arial" w:cs="Arial"/>
                <w:b/>
                <w:lang w:val="es-ES" w:eastAsia="es-ES"/>
              </w:rPr>
              <w:t>Nombres_________________________________________________________</w:t>
            </w:r>
            <w:r>
              <w:rPr>
                <w:rFonts w:ascii="Arial" w:hAnsi="Arial" w:cs="Arial"/>
                <w:b/>
                <w:lang w:val="es-ES" w:eastAsia="es-ES"/>
              </w:rPr>
              <w:t>_______________</w:t>
            </w:r>
          </w:p>
          <w:p w:rsidR="00B12A5B" w:rsidRPr="009B05C6" w:rsidRDefault="00B12A5B" w:rsidP="0029540D">
            <w:pPr>
              <w:tabs>
                <w:tab w:val="left" w:pos="3195"/>
              </w:tabs>
              <w:spacing w:after="0" w:line="480" w:lineRule="auto"/>
              <w:rPr>
                <w:rFonts w:ascii="Arial" w:hAnsi="Arial" w:cs="Arial"/>
                <w:b/>
                <w:lang w:val="es-ES" w:eastAsia="es-ES"/>
              </w:rPr>
            </w:pPr>
            <w:r w:rsidRPr="009B05C6">
              <w:rPr>
                <w:rFonts w:ascii="Arial" w:hAnsi="Arial" w:cs="Arial"/>
                <w:b/>
                <w:lang w:val="es-ES" w:eastAsia="es-ES"/>
              </w:rPr>
              <w:t>Apellidos_________________________________________________________</w:t>
            </w:r>
            <w:r>
              <w:rPr>
                <w:rFonts w:ascii="Arial" w:hAnsi="Arial" w:cs="Arial"/>
                <w:b/>
                <w:lang w:val="es-ES" w:eastAsia="es-ES"/>
              </w:rPr>
              <w:t>______________</w:t>
            </w:r>
          </w:p>
          <w:p w:rsidR="00B12A5B" w:rsidRPr="009B05C6" w:rsidRDefault="00B12A5B" w:rsidP="0029540D">
            <w:pPr>
              <w:tabs>
                <w:tab w:val="left" w:pos="3195"/>
              </w:tabs>
              <w:spacing w:line="360" w:lineRule="auto"/>
              <w:rPr>
                <w:rFonts w:ascii="Arial" w:hAnsi="Arial" w:cs="Arial"/>
                <w:b/>
                <w:lang w:val="es-ES" w:eastAsia="es-ES"/>
              </w:rPr>
            </w:pPr>
            <w:r w:rsidRPr="009B05C6">
              <w:rPr>
                <w:rFonts w:ascii="Arial" w:hAnsi="Arial" w:cs="Arial"/>
                <w:b/>
                <w:lang w:val="es-ES" w:eastAsia="es-ES"/>
              </w:rPr>
              <w:t>Curso:  _____________               Fecha: ________/_________/__________</w:t>
            </w:r>
          </w:p>
        </w:tc>
      </w:tr>
    </w:tbl>
    <w:p w:rsidR="00B12A5B" w:rsidRDefault="00B12A5B" w:rsidP="00B12A5B">
      <w:pPr>
        <w:jc w:val="both"/>
      </w:pPr>
      <w:r>
        <w:t>Objetivo: Agudizar la percepción sonora identificando las cualidades del sonido, reconociendo y diferenciando sonidos de diversas fuentes.</w:t>
      </w:r>
    </w:p>
    <w:p w:rsidR="00B12A5B" w:rsidRDefault="00B12A5B" w:rsidP="00B12A5B">
      <w:pPr>
        <w:spacing w:after="120"/>
      </w:pPr>
      <w:r>
        <w:t>1.- Lee detenidamente el siguiente texto y responde las preguntas:</w:t>
      </w:r>
    </w:p>
    <w:tbl>
      <w:tblPr>
        <w:tblStyle w:val="Tablaconcuadrcula"/>
        <w:tblW w:w="0" w:type="auto"/>
        <w:tblLook w:val="04A0" w:firstRow="1" w:lastRow="0" w:firstColumn="1" w:lastColumn="0" w:noHBand="0" w:noVBand="1"/>
      </w:tblPr>
      <w:tblGrid>
        <w:gridCol w:w="8495"/>
      </w:tblGrid>
      <w:tr w:rsidR="00B12A5B" w:rsidTr="0029540D">
        <w:tc>
          <w:tcPr>
            <w:tcW w:w="8828" w:type="dxa"/>
          </w:tcPr>
          <w:p w:rsidR="00B12A5B" w:rsidRPr="00326136" w:rsidRDefault="00B12A5B" w:rsidP="0029540D">
            <w:pPr>
              <w:jc w:val="center"/>
              <w:rPr>
                <w:u w:val="single"/>
              </w:rPr>
            </w:pPr>
            <w:r w:rsidRPr="00326136">
              <w:rPr>
                <w:u w:val="single"/>
              </w:rPr>
              <w:t>¿Es igual el sonido y el ruido?</w:t>
            </w:r>
          </w:p>
          <w:p w:rsidR="00B12A5B" w:rsidRDefault="00B12A5B" w:rsidP="0029540D">
            <w:pPr>
              <w:jc w:val="both"/>
            </w:pPr>
            <w:r>
              <w:t>El sonido de un cuerpo sonoro es denominado “Emisor”, es decir, es el objeto que al ser sacado de su estado de reposo produce las vibraciones sonoras. El sonido no se propaga en vacío. El sonido se propaga en diversas formas de ondas sonoras a través de material en sus tres formas: líquido como el agua, sólido como el metal o la madera o gaseoso como el aire. A estas formas de propagación del sonido se le llama “Canal”.</w:t>
            </w:r>
          </w:p>
          <w:p w:rsidR="00B12A5B" w:rsidRDefault="00B12A5B" w:rsidP="0029540D">
            <w:pPr>
              <w:jc w:val="both"/>
            </w:pPr>
            <w:r>
              <w:t xml:space="preserve">La </w:t>
            </w:r>
            <w:proofErr w:type="gramStart"/>
            <w:r>
              <w:t>velocidad  del</w:t>
            </w:r>
            <w:proofErr w:type="gramEnd"/>
            <w:r>
              <w:t xml:space="preserve"> sonido es mayor en los sólidos que en los líquidos, y en éstos mayor que en los gases.</w:t>
            </w:r>
          </w:p>
          <w:p w:rsidR="00B12A5B" w:rsidRDefault="00B12A5B" w:rsidP="0029540D">
            <w:pPr>
              <w:jc w:val="both"/>
            </w:pPr>
            <w:r>
              <w:t>Nuestro oído recibe las ondas sonoras y las convierte en impulsos nerviosos que llegan a nuestro cerebro produciendo la sensación denominada sonido. En este proceso nuestro oído entonces es el “Receptor”.</w:t>
            </w:r>
          </w:p>
          <w:p w:rsidR="00B12A5B" w:rsidRDefault="00B12A5B" w:rsidP="0029540D">
            <w:pPr>
              <w:jc w:val="both"/>
            </w:pPr>
            <w:r>
              <w:t>Es necesario comprender que la música es el conjunto de sonidos que son ordenados con una intención artística. El ruido en cambio, es el producto de sonidos indeseables o molestos a nuestros oídos causando la “contaminación acústica”. Sin embargo, desde principios del Siglo XX el ruido se convierte en un elemento más para hacer música por muchos artistas.</w:t>
            </w:r>
          </w:p>
        </w:tc>
      </w:tr>
    </w:tbl>
    <w:p w:rsidR="00B12A5B" w:rsidRDefault="00B12A5B" w:rsidP="00B12A5B">
      <w:pPr>
        <w:spacing w:after="0"/>
      </w:pPr>
    </w:p>
    <w:tbl>
      <w:tblPr>
        <w:tblStyle w:val="Tablaconcuadrcula"/>
        <w:tblW w:w="0" w:type="auto"/>
        <w:tblLook w:val="04A0" w:firstRow="1" w:lastRow="0" w:firstColumn="1" w:lastColumn="0" w:noHBand="0" w:noVBand="1"/>
      </w:tblPr>
      <w:tblGrid>
        <w:gridCol w:w="4239"/>
        <w:gridCol w:w="4256"/>
      </w:tblGrid>
      <w:tr w:rsidR="00B12A5B" w:rsidTr="0029540D">
        <w:tc>
          <w:tcPr>
            <w:tcW w:w="4414" w:type="dxa"/>
          </w:tcPr>
          <w:p w:rsidR="00B12A5B" w:rsidRDefault="00B12A5B" w:rsidP="0029540D">
            <w:r>
              <w:t>1.- Se deduce del texto que el sonido es:</w:t>
            </w:r>
          </w:p>
          <w:p w:rsidR="00B12A5B" w:rsidRDefault="00B12A5B" w:rsidP="0029540D">
            <w:pPr>
              <w:spacing w:after="0"/>
            </w:pPr>
            <w:r>
              <w:t>a.- Un impulso</w:t>
            </w:r>
          </w:p>
          <w:p w:rsidR="00B12A5B" w:rsidRDefault="00B12A5B" w:rsidP="0029540D">
            <w:pPr>
              <w:spacing w:after="0"/>
            </w:pPr>
            <w:r>
              <w:t>b.- Una vibración</w:t>
            </w:r>
          </w:p>
          <w:p w:rsidR="00B12A5B" w:rsidRDefault="00B12A5B" w:rsidP="0029540D">
            <w:r>
              <w:t>c.- Un golpe</w:t>
            </w:r>
          </w:p>
        </w:tc>
        <w:tc>
          <w:tcPr>
            <w:tcW w:w="4414" w:type="dxa"/>
          </w:tcPr>
          <w:p w:rsidR="00B12A5B" w:rsidRDefault="00B12A5B" w:rsidP="0029540D">
            <w:r>
              <w:t>2.- Según el texto el ruido es:</w:t>
            </w:r>
          </w:p>
          <w:p w:rsidR="00B12A5B" w:rsidRDefault="00B12A5B" w:rsidP="0029540D">
            <w:pPr>
              <w:spacing w:after="0"/>
            </w:pPr>
            <w:r>
              <w:t>a.- Ondas vibratorias.</w:t>
            </w:r>
          </w:p>
          <w:p w:rsidR="00B12A5B" w:rsidRDefault="00B12A5B" w:rsidP="0029540D">
            <w:pPr>
              <w:spacing w:after="0"/>
            </w:pPr>
            <w:r>
              <w:t>b.- Ondas desordenadas.</w:t>
            </w:r>
          </w:p>
          <w:p w:rsidR="00B12A5B" w:rsidRDefault="00B12A5B" w:rsidP="0029540D">
            <w:r>
              <w:t>c.- Ondas acústicas.</w:t>
            </w:r>
          </w:p>
        </w:tc>
      </w:tr>
      <w:tr w:rsidR="00B12A5B" w:rsidTr="0029540D">
        <w:tc>
          <w:tcPr>
            <w:tcW w:w="4414" w:type="dxa"/>
          </w:tcPr>
          <w:p w:rsidR="00B12A5B" w:rsidRDefault="00B12A5B" w:rsidP="00B12A5B">
            <w:pPr>
              <w:spacing w:after="0"/>
            </w:pPr>
            <w:r>
              <w:t>3.- El “receptor” del sonido emitido por alguna fuente sonora , según el texto es:</w:t>
            </w:r>
          </w:p>
          <w:p w:rsidR="00B12A5B" w:rsidRDefault="00B12A5B" w:rsidP="0029540D">
            <w:pPr>
              <w:spacing w:after="0"/>
            </w:pPr>
            <w:r>
              <w:t>a.- Los ojos.</w:t>
            </w:r>
          </w:p>
          <w:p w:rsidR="00B12A5B" w:rsidRDefault="00B12A5B" w:rsidP="00B12A5B">
            <w:pPr>
              <w:spacing w:after="0"/>
            </w:pPr>
            <w:r>
              <w:t>b.- El cerebro.</w:t>
            </w:r>
          </w:p>
          <w:p w:rsidR="00B12A5B" w:rsidRDefault="00B12A5B" w:rsidP="00B12A5B">
            <w:pPr>
              <w:spacing w:after="100" w:afterAutospacing="1"/>
            </w:pPr>
            <w:r>
              <w:t>c.- Los oídos.</w:t>
            </w:r>
          </w:p>
        </w:tc>
        <w:tc>
          <w:tcPr>
            <w:tcW w:w="4414" w:type="dxa"/>
          </w:tcPr>
          <w:p w:rsidR="00B12A5B" w:rsidRDefault="00B12A5B" w:rsidP="0029540D">
            <w:r>
              <w:t>4.- Un antónimo para “indeseable” sería:</w:t>
            </w:r>
          </w:p>
          <w:p w:rsidR="00B12A5B" w:rsidRDefault="00B12A5B" w:rsidP="0029540D">
            <w:pPr>
              <w:spacing w:after="0"/>
            </w:pPr>
            <w:r>
              <w:t>a.- agradable.</w:t>
            </w:r>
          </w:p>
          <w:p w:rsidR="00B12A5B" w:rsidRDefault="00B12A5B" w:rsidP="0029540D">
            <w:pPr>
              <w:spacing w:after="0"/>
            </w:pPr>
            <w:r>
              <w:t>b.- desagradable.</w:t>
            </w:r>
          </w:p>
          <w:p w:rsidR="00B12A5B" w:rsidRDefault="00B12A5B" w:rsidP="0029540D">
            <w:r>
              <w:t>c.- molesto.</w:t>
            </w:r>
          </w:p>
        </w:tc>
      </w:tr>
      <w:tr w:rsidR="00B12A5B" w:rsidTr="0029540D">
        <w:tc>
          <w:tcPr>
            <w:tcW w:w="4414" w:type="dxa"/>
          </w:tcPr>
          <w:p w:rsidR="00B12A5B" w:rsidRDefault="00B12A5B" w:rsidP="0029540D">
            <w:r>
              <w:lastRenderedPageBreak/>
              <w:t>5.- El sonido puede propagarse en tres formas:</w:t>
            </w:r>
          </w:p>
          <w:p w:rsidR="00B12A5B" w:rsidRDefault="00B12A5B" w:rsidP="0029540D">
            <w:pPr>
              <w:spacing w:after="0"/>
            </w:pPr>
            <w:r>
              <w:t>a.- liquido, sólido  y gaseoso.</w:t>
            </w:r>
          </w:p>
          <w:p w:rsidR="00B12A5B" w:rsidRDefault="00B12A5B" w:rsidP="0029540D">
            <w:pPr>
              <w:spacing w:after="0"/>
            </w:pPr>
            <w:r>
              <w:t>b.- líquido, gaseoso y material.</w:t>
            </w:r>
          </w:p>
          <w:p w:rsidR="00B12A5B" w:rsidRDefault="00B12A5B" w:rsidP="0029540D">
            <w:r>
              <w:t>c.- Agua, gaseoso y sólido.</w:t>
            </w:r>
          </w:p>
        </w:tc>
        <w:tc>
          <w:tcPr>
            <w:tcW w:w="4414" w:type="dxa"/>
          </w:tcPr>
          <w:p w:rsidR="00B12A5B" w:rsidRDefault="00B12A5B" w:rsidP="0029540D">
            <w:r>
              <w:t>6.- Un objeto al ser sacado de su estado de reposo produce:</w:t>
            </w:r>
          </w:p>
          <w:p w:rsidR="00B12A5B" w:rsidRDefault="00B12A5B" w:rsidP="0029540D">
            <w:pPr>
              <w:spacing w:after="0"/>
            </w:pPr>
            <w:r>
              <w:t>a.- ondas sonoras.</w:t>
            </w:r>
          </w:p>
          <w:p w:rsidR="00B12A5B" w:rsidRDefault="00B12A5B" w:rsidP="0029540D">
            <w:pPr>
              <w:spacing w:after="0"/>
            </w:pPr>
            <w:r>
              <w:t>b.- vibraciones sonoras.</w:t>
            </w:r>
          </w:p>
          <w:p w:rsidR="00B12A5B" w:rsidRDefault="00B12A5B" w:rsidP="0029540D">
            <w:r>
              <w:t>c.- ruidos sonoros.</w:t>
            </w:r>
          </w:p>
        </w:tc>
      </w:tr>
    </w:tbl>
    <w:p w:rsidR="00B12A5B" w:rsidRDefault="00B12A5B" w:rsidP="00B12A5B"/>
    <w:p w:rsidR="00E35470" w:rsidRDefault="00E35470"/>
    <w:p w:rsidR="00B12A5B" w:rsidRDefault="00B12A5B" w:rsidP="00B12A5B">
      <w:pPr>
        <w:ind w:firstLine="708"/>
        <w:rPr>
          <w:u w:val="single"/>
        </w:rPr>
      </w:pPr>
      <w:r w:rsidRPr="001B14C2">
        <w:rPr>
          <w:u w:val="single"/>
        </w:rPr>
        <w:t>Pauta de Corrección:</w:t>
      </w:r>
    </w:p>
    <w:p w:rsidR="00B12A5B" w:rsidRPr="001B14C2" w:rsidRDefault="00B12A5B" w:rsidP="00B12A5B">
      <w:r>
        <w:t>1.- Lee detenidamente el siguiente texto y responde las preguntas:</w:t>
      </w:r>
    </w:p>
    <w:tbl>
      <w:tblPr>
        <w:tblStyle w:val="Tablaconcuadrcula"/>
        <w:tblW w:w="0" w:type="auto"/>
        <w:tblLook w:val="04A0" w:firstRow="1" w:lastRow="0" w:firstColumn="1" w:lastColumn="0" w:noHBand="0" w:noVBand="1"/>
      </w:tblPr>
      <w:tblGrid>
        <w:gridCol w:w="4240"/>
        <w:gridCol w:w="4255"/>
      </w:tblGrid>
      <w:tr w:rsidR="00B12A5B" w:rsidTr="0029540D">
        <w:tc>
          <w:tcPr>
            <w:tcW w:w="4414" w:type="dxa"/>
          </w:tcPr>
          <w:p w:rsidR="00B12A5B" w:rsidRDefault="00B12A5B" w:rsidP="0029540D">
            <w:r>
              <w:t>1.- Se deduce del texto que el sonido es:</w:t>
            </w:r>
          </w:p>
          <w:p w:rsidR="00B12A5B" w:rsidRDefault="00B12A5B" w:rsidP="0029540D">
            <w:pPr>
              <w:spacing w:after="0"/>
            </w:pPr>
            <w:r>
              <w:t>a.- Un impulso</w:t>
            </w:r>
          </w:p>
          <w:p w:rsidR="00B12A5B" w:rsidRPr="001B14C2" w:rsidRDefault="00B12A5B" w:rsidP="0029540D">
            <w:pPr>
              <w:spacing w:after="0"/>
              <w:rPr>
                <w:b/>
                <w:i/>
              </w:rPr>
            </w:pPr>
            <w:r w:rsidRPr="001B14C2">
              <w:rPr>
                <w:b/>
                <w:i/>
              </w:rPr>
              <w:t>b.- Una vibración</w:t>
            </w:r>
          </w:p>
          <w:p w:rsidR="00B12A5B" w:rsidRDefault="00B12A5B" w:rsidP="0029540D">
            <w:r>
              <w:t>c.- Un golpe</w:t>
            </w:r>
          </w:p>
        </w:tc>
        <w:tc>
          <w:tcPr>
            <w:tcW w:w="4414" w:type="dxa"/>
          </w:tcPr>
          <w:p w:rsidR="00B12A5B" w:rsidRDefault="00B12A5B" w:rsidP="0029540D">
            <w:r>
              <w:t>2.- Según el texto el ruido es:</w:t>
            </w:r>
          </w:p>
          <w:p w:rsidR="00B12A5B" w:rsidRDefault="00B12A5B" w:rsidP="0029540D">
            <w:pPr>
              <w:spacing w:after="0"/>
            </w:pPr>
            <w:r>
              <w:t>a.- Una onda vibratoria.</w:t>
            </w:r>
          </w:p>
          <w:p w:rsidR="00B12A5B" w:rsidRPr="001B14C2" w:rsidRDefault="00B12A5B" w:rsidP="0029540D">
            <w:pPr>
              <w:spacing w:after="0"/>
              <w:rPr>
                <w:b/>
                <w:i/>
              </w:rPr>
            </w:pPr>
            <w:r w:rsidRPr="001B14C2">
              <w:rPr>
                <w:b/>
                <w:i/>
              </w:rPr>
              <w:t>b.- Una onda desordenada.</w:t>
            </w:r>
          </w:p>
          <w:p w:rsidR="00B12A5B" w:rsidRDefault="00B12A5B" w:rsidP="0029540D">
            <w:r>
              <w:t>c.- Una onda acústica.</w:t>
            </w:r>
          </w:p>
        </w:tc>
      </w:tr>
      <w:tr w:rsidR="00B12A5B" w:rsidTr="0029540D">
        <w:tc>
          <w:tcPr>
            <w:tcW w:w="4414" w:type="dxa"/>
          </w:tcPr>
          <w:p w:rsidR="00B12A5B" w:rsidRDefault="00B12A5B" w:rsidP="0029540D">
            <w:r>
              <w:t>3.- El “receptor” del sonido emitido por alguna fuente sonora , según el texto es o son:</w:t>
            </w:r>
          </w:p>
          <w:p w:rsidR="00B12A5B" w:rsidRDefault="00B12A5B" w:rsidP="0029540D">
            <w:pPr>
              <w:spacing w:after="0"/>
            </w:pPr>
            <w:r>
              <w:t>a.- Los ojos.</w:t>
            </w:r>
          </w:p>
          <w:p w:rsidR="00B12A5B" w:rsidRDefault="00B12A5B" w:rsidP="0029540D">
            <w:pPr>
              <w:spacing w:after="0"/>
            </w:pPr>
            <w:r>
              <w:t>b.- El cerebro.</w:t>
            </w:r>
          </w:p>
          <w:p w:rsidR="00B12A5B" w:rsidRPr="001B14C2" w:rsidRDefault="00B12A5B" w:rsidP="0029540D">
            <w:pPr>
              <w:rPr>
                <w:b/>
                <w:i/>
              </w:rPr>
            </w:pPr>
            <w:r w:rsidRPr="001B14C2">
              <w:rPr>
                <w:b/>
                <w:i/>
              </w:rPr>
              <w:t>c.- Los oídos.</w:t>
            </w:r>
          </w:p>
        </w:tc>
        <w:tc>
          <w:tcPr>
            <w:tcW w:w="4414" w:type="dxa"/>
          </w:tcPr>
          <w:p w:rsidR="00B12A5B" w:rsidRDefault="00B12A5B" w:rsidP="0029540D">
            <w:r>
              <w:t>4.- Un antónimo para “indeseable” sería:</w:t>
            </w:r>
          </w:p>
          <w:p w:rsidR="00B12A5B" w:rsidRPr="001B14C2" w:rsidRDefault="00B12A5B" w:rsidP="0029540D">
            <w:pPr>
              <w:spacing w:after="0"/>
              <w:rPr>
                <w:b/>
                <w:i/>
              </w:rPr>
            </w:pPr>
            <w:r>
              <w:rPr>
                <w:b/>
                <w:i/>
              </w:rPr>
              <w:t>a.- A</w:t>
            </w:r>
            <w:r w:rsidRPr="001B14C2">
              <w:rPr>
                <w:b/>
                <w:i/>
              </w:rPr>
              <w:t>gradable.</w:t>
            </w:r>
          </w:p>
          <w:p w:rsidR="00B12A5B" w:rsidRDefault="00B12A5B" w:rsidP="0029540D">
            <w:pPr>
              <w:spacing w:after="0"/>
            </w:pPr>
            <w:r>
              <w:t>b.- Desagradable.</w:t>
            </w:r>
          </w:p>
          <w:p w:rsidR="00B12A5B" w:rsidRDefault="00B12A5B" w:rsidP="0029540D">
            <w:r>
              <w:t>c.- Molesto.</w:t>
            </w:r>
          </w:p>
        </w:tc>
      </w:tr>
      <w:tr w:rsidR="00B12A5B" w:rsidTr="0029540D">
        <w:tc>
          <w:tcPr>
            <w:tcW w:w="4414" w:type="dxa"/>
          </w:tcPr>
          <w:p w:rsidR="00B12A5B" w:rsidRDefault="00B12A5B" w:rsidP="0029540D">
            <w:r>
              <w:t>5.- El sonido puede propagarse en tres formas:</w:t>
            </w:r>
          </w:p>
          <w:p w:rsidR="00B12A5B" w:rsidRPr="001B14C2" w:rsidRDefault="00B12A5B" w:rsidP="0029540D">
            <w:pPr>
              <w:spacing w:after="0"/>
              <w:rPr>
                <w:b/>
                <w:i/>
              </w:rPr>
            </w:pPr>
            <w:r w:rsidRPr="001B14C2">
              <w:rPr>
                <w:b/>
                <w:i/>
              </w:rPr>
              <w:t>a.- Liquido, sólido  y gaseoso.</w:t>
            </w:r>
          </w:p>
          <w:p w:rsidR="00B12A5B" w:rsidRDefault="00B12A5B" w:rsidP="0029540D">
            <w:pPr>
              <w:spacing w:after="0"/>
            </w:pPr>
            <w:r>
              <w:t>b.- Líquido, gaseoso y material.</w:t>
            </w:r>
          </w:p>
          <w:p w:rsidR="00B12A5B" w:rsidRDefault="00B12A5B" w:rsidP="0029540D">
            <w:r>
              <w:t>c.- Agua, gaseoso y sólido.</w:t>
            </w:r>
          </w:p>
        </w:tc>
        <w:tc>
          <w:tcPr>
            <w:tcW w:w="4414" w:type="dxa"/>
          </w:tcPr>
          <w:p w:rsidR="00B12A5B" w:rsidRDefault="00B12A5B" w:rsidP="0029540D">
            <w:r>
              <w:t>6.- Un objeto al ser sacado de su estado de reposo produce:</w:t>
            </w:r>
          </w:p>
          <w:p w:rsidR="00B12A5B" w:rsidRDefault="00B12A5B" w:rsidP="0029540D">
            <w:pPr>
              <w:spacing w:after="0"/>
            </w:pPr>
            <w:r>
              <w:t>a.- Ondas sonoras.</w:t>
            </w:r>
          </w:p>
          <w:p w:rsidR="00B12A5B" w:rsidRPr="001B14C2" w:rsidRDefault="00B12A5B" w:rsidP="0029540D">
            <w:pPr>
              <w:spacing w:after="0"/>
              <w:rPr>
                <w:b/>
                <w:i/>
              </w:rPr>
            </w:pPr>
            <w:r w:rsidRPr="001B14C2">
              <w:rPr>
                <w:b/>
                <w:i/>
              </w:rPr>
              <w:t>b.- Vibraciones sonoras.</w:t>
            </w:r>
          </w:p>
          <w:p w:rsidR="00B12A5B" w:rsidRDefault="00B12A5B" w:rsidP="0029540D">
            <w:r>
              <w:t>c.- Ruidos sonoros.</w:t>
            </w:r>
          </w:p>
        </w:tc>
      </w:tr>
    </w:tbl>
    <w:p w:rsidR="00B12A5B" w:rsidRDefault="00B12A5B" w:rsidP="00B12A5B"/>
    <w:p w:rsidR="00B12A5B" w:rsidRDefault="00B12A5B"/>
    <w:sectPr w:rsidR="00B12A5B" w:rsidSect="00B12A5B">
      <w:headerReference w:type="default" r:id="rId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708" w:rsidRDefault="00034708" w:rsidP="00B12A5B">
      <w:pPr>
        <w:spacing w:after="0" w:line="240" w:lineRule="auto"/>
      </w:pPr>
      <w:r>
        <w:separator/>
      </w:r>
    </w:p>
  </w:endnote>
  <w:endnote w:type="continuationSeparator" w:id="0">
    <w:p w:rsidR="00034708" w:rsidRDefault="00034708" w:rsidP="00B1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708" w:rsidRDefault="00034708" w:rsidP="00B12A5B">
      <w:pPr>
        <w:spacing w:after="0" w:line="240" w:lineRule="auto"/>
      </w:pPr>
      <w:r>
        <w:separator/>
      </w:r>
    </w:p>
  </w:footnote>
  <w:footnote w:type="continuationSeparator" w:id="0">
    <w:p w:rsidR="00034708" w:rsidRDefault="00034708" w:rsidP="00B12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5B" w:rsidRPr="00F45457" w:rsidRDefault="00B12A5B" w:rsidP="00B12A5B">
    <w:pPr>
      <w:pStyle w:val="Encabezado"/>
      <w:rPr>
        <w:b/>
        <w:i/>
      </w:rPr>
    </w:pPr>
    <w:r>
      <w:rPr>
        <w:noProof/>
        <w:lang w:eastAsia="es-CL"/>
      </w:rPr>
      <w:drawing>
        <wp:anchor distT="0" distB="0" distL="114300" distR="114300" simplePos="0" relativeHeight="251659264" behindDoc="0" locked="0" layoutInCell="1" allowOverlap="1" wp14:anchorId="01AFBFD6" wp14:editId="4E5F2599">
          <wp:simplePos x="0" y="0"/>
          <wp:positionH relativeFrom="column">
            <wp:posOffset>-428625</wp:posOffset>
          </wp:positionH>
          <wp:positionV relativeFrom="paragraph">
            <wp:posOffset>-290195</wp:posOffset>
          </wp:positionV>
          <wp:extent cx="596265" cy="714375"/>
          <wp:effectExtent l="0" t="0" r="0" b="9525"/>
          <wp:wrapSquare wrapText="bothSides"/>
          <wp:docPr id="1" name="Imagen 1" descr="Resultado de imagen para insignia del colegio republic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nsignia del colegio republica argentin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96265" cy="714375"/>
                  </a:xfrm>
                  <a:prstGeom prst="rect">
                    <a:avLst/>
                  </a:prstGeom>
                  <a:noFill/>
                </pic:spPr>
              </pic:pic>
            </a:graphicData>
          </a:graphic>
        </wp:anchor>
      </w:drawing>
    </w:r>
    <w:r>
      <w:t xml:space="preserve">      </w:t>
    </w:r>
    <w:r w:rsidRPr="00F45457">
      <w:rPr>
        <w:b/>
        <w:i/>
      </w:rPr>
      <w:t>Colegio República Argentina</w:t>
    </w:r>
  </w:p>
  <w:p w:rsidR="00B12A5B" w:rsidRPr="00F45457" w:rsidRDefault="00B12A5B" w:rsidP="00B12A5B">
    <w:pPr>
      <w:pStyle w:val="Encabezado"/>
      <w:rPr>
        <w:b/>
        <w:i/>
      </w:rPr>
    </w:pPr>
    <w:r>
      <w:rPr>
        <w:b/>
        <w:i/>
      </w:rPr>
      <w:t xml:space="preserve">                   Rancagua</w:t>
    </w:r>
  </w:p>
  <w:p w:rsidR="00B12A5B" w:rsidRPr="00920536" w:rsidRDefault="00B12A5B" w:rsidP="00B12A5B">
    <w:pPr>
      <w:pStyle w:val="Encabezado"/>
      <w:rPr>
        <w:i/>
        <w:sz w:val="20"/>
        <w:szCs w:val="20"/>
      </w:rPr>
    </w:pPr>
    <w:r>
      <w:rPr>
        <w:i/>
        <w:sz w:val="20"/>
        <w:szCs w:val="20"/>
      </w:rPr>
      <w:t xml:space="preserve">           </w:t>
    </w:r>
    <w:r w:rsidRPr="00920536">
      <w:rPr>
        <w:i/>
        <w:sz w:val="20"/>
        <w:szCs w:val="20"/>
      </w:rPr>
      <w:t>Prof. Ma. Elena Ugalde</w:t>
    </w:r>
  </w:p>
  <w:p w:rsidR="00B12A5B" w:rsidRDefault="00B12A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5B"/>
    <w:rsid w:val="00034708"/>
    <w:rsid w:val="00064919"/>
    <w:rsid w:val="004B3480"/>
    <w:rsid w:val="00764429"/>
    <w:rsid w:val="0077026B"/>
    <w:rsid w:val="009D5956"/>
    <w:rsid w:val="00B12A5B"/>
    <w:rsid w:val="00E35470"/>
    <w:rsid w:val="00E462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F94E"/>
  <w15:chartTrackingRefBased/>
  <w15:docId w15:val="{5C88F11C-A2B4-4D19-AB29-2404915A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A5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A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A5B"/>
  </w:style>
  <w:style w:type="paragraph" w:styleId="Piedepgina">
    <w:name w:val="footer"/>
    <w:basedOn w:val="Normal"/>
    <w:link w:val="PiedepginaCar"/>
    <w:uiPriority w:val="99"/>
    <w:unhideWhenUsed/>
    <w:rsid w:val="00B12A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A5B"/>
  </w:style>
  <w:style w:type="paragraph" w:styleId="Sinespaciado">
    <w:name w:val="No Spacing"/>
    <w:uiPriority w:val="1"/>
    <w:qFormat/>
    <w:rsid w:val="00B12A5B"/>
    <w:pPr>
      <w:spacing w:after="0" w:line="240" w:lineRule="auto"/>
    </w:pPr>
    <w:rPr>
      <w:rFonts w:ascii="Calibri" w:eastAsia="Times New Roman" w:hAnsi="Calibri" w:cs="Times New Roman"/>
      <w:lang w:eastAsia="es-CL"/>
    </w:rPr>
  </w:style>
  <w:style w:type="table" w:styleId="Tablaconcuadrcula">
    <w:name w:val="Table Grid"/>
    <w:basedOn w:val="Tablanormal"/>
    <w:uiPriority w:val="39"/>
    <w:rsid w:val="00B1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rancaguaeducacion.cl/img/colegio2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cinthiahernandez</cp:lastModifiedBy>
  <cp:revision>6</cp:revision>
  <dcterms:created xsi:type="dcterms:W3CDTF">2020-04-01T18:38:00Z</dcterms:created>
  <dcterms:modified xsi:type="dcterms:W3CDTF">2020-04-06T00:35:00Z</dcterms:modified>
</cp:coreProperties>
</file>