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</w:p>
    <w:p w:rsidR="0093178A" w:rsidRPr="00FA7A30" w:rsidRDefault="00FA7A30" w:rsidP="00FA7A30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A7A30">
        <w:rPr>
          <w:rFonts w:ascii="Arial" w:hAnsi="Arial" w:cs="Arial"/>
          <w:b/>
          <w:sz w:val="24"/>
          <w:szCs w:val="24"/>
          <w:lang w:val="es-ES"/>
        </w:rPr>
        <w:t>CIENCIAS NATURALES 4° BÁSICOS SEMANA 10 DEL 1 AL 5 DE JUNIO</w:t>
      </w:r>
    </w:p>
    <w:p w:rsidR="00FA7A30" w:rsidRPr="00EB0CF1" w:rsidRDefault="00FA7A30" w:rsidP="00FA7A30">
      <w:pPr>
        <w:spacing w:after="0" w:line="240" w:lineRule="atLeast"/>
        <w:jc w:val="center"/>
        <w:rPr>
          <w:rFonts w:ascii="Arial" w:hAnsi="Arial" w:cs="Arial"/>
          <w:sz w:val="24"/>
          <w:szCs w:val="24"/>
          <w:lang w:val="es-ES"/>
        </w:rPr>
      </w:pPr>
    </w:p>
    <w:p w:rsidR="008B176C" w:rsidRDefault="0093178A" w:rsidP="0030063D">
      <w:pPr>
        <w:spacing w:after="0" w:line="240" w:lineRule="atLeast"/>
        <w:rPr>
          <w:rFonts w:ascii="Arial" w:hAnsi="Arial" w:cs="Arial"/>
          <w:sz w:val="24"/>
          <w:szCs w:val="24"/>
          <w:lang w:val="es-ES"/>
        </w:rPr>
      </w:pPr>
      <w:r w:rsidRPr="00EB0CF1">
        <w:rPr>
          <w:rFonts w:ascii="Arial" w:hAnsi="Arial" w:cs="Arial"/>
          <w:sz w:val="24"/>
          <w:szCs w:val="24"/>
          <w:lang w:val="es-ES"/>
        </w:rPr>
        <w:t xml:space="preserve">Profesoras: Carolina Abarca, Carmen G. Araya, </w:t>
      </w:r>
      <w:proofErr w:type="spellStart"/>
      <w:r w:rsidRPr="00EB0CF1">
        <w:rPr>
          <w:rFonts w:ascii="Arial" w:hAnsi="Arial" w:cs="Arial"/>
          <w:sz w:val="24"/>
          <w:szCs w:val="24"/>
          <w:lang w:val="es-ES"/>
        </w:rPr>
        <w:t>Nathaly</w:t>
      </w:r>
      <w:proofErr w:type="spellEnd"/>
      <w:r w:rsidRPr="00EB0CF1">
        <w:rPr>
          <w:rFonts w:ascii="Arial" w:hAnsi="Arial" w:cs="Arial"/>
          <w:sz w:val="24"/>
          <w:szCs w:val="24"/>
          <w:lang w:val="es-ES"/>
        </w:rPr>
        <w:t xml:space="preserve"> Hormazábal, Fernanda Muñoz.</w:t>
      </w:r>
    </w:p>
    <w:p w:rsidR="005956D0" w:rsidRDefault="005956D0" w:rsidP="005956D0">
      <w:pPr>
        <w:spacing w:after="0" w:line="240" w:lineRule="atLeast"/>
        <w:jc w:val="center"/>
        <w:rPr>
          <w:rFonts w:ascii="Arial" w:hAnsi="Arial" w:cs="Arial"/>
          <w:color w:val="FF0000"/>
          <w:sz w:val="24"/>
          <w:szCs w:val="24"/>
          <w:lang w:val="es-ES"/>
        </w:rPr>
      </w:pPr>
      <w:r w:rsidRPr="005956D0">
        <w:rPr>
          <w:rFonts w:ascii="Arial" w:hAnsi="Arial" w:cs="Arial"/>
          <w:color w:val="FF0000"/>
          <w:sz w:val="24"/>
          <w:szCs w:val="24"/>
          <w:lang w:val="es-ES"/>
        </w:rPr>
        <w:t>Sólo imprima la página 1 y vea los videos sugeridos en la página 2</w:t>
      </w:r>
    </w:p>
    <w:p w:rsidR="005956D0" w:rsidRPr="005956D0" w:rsidRDefault="005956D0" w:rsidP="0030063D">
      <w:pPr>
        <w:spacing w:after="0" w:line="240" w:lineRule="atLeast"/>
        <w:rPr>
          <w:rFonts w:ascii="Arial" w:hAnsi="Arial" w:cs="Arial"/>
          <w:color w:val="FF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B176C" w:rsidRPr="0030063D" w:rsidTr="005A62B3">
        <w:tc>
          <w:tcPr>
            <w:tcW w:w="9747" w:type="dxa"/>
          </w:tcPr>
          <w:p w:rsidR="00495731" w:rsidRPr="0030063D" w:rsidRDefault="008B176C" w:rsidP="0030063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93178A"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 Bu</w:t>
            </w:r>
            <w:r w:rsidR="00495731"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enas tardes señorita, </w:t>
            </w:r>
            <w:r w:rsidR="00FA7A30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495731"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cómo </w:t>
            </w:r>
            <w:proofErr w:type="gramStart"/>
            <w:r w:rsidR="00495731" w:rsidRPr="0030063D">
              <w:rPr>
                <w:rFonts w:ascii="Arial" w:hAnsi="Arial" w:cs="Arial"/>
                <w:sz w:val="24"/>
                <w:szCs w:val="24"/>
                <w:lang w:val="es-ES"/>
              </w:rPr>
              <w:t>está</w:t>
            </w:r>
            <w:r w:rsidR="0093178A" w:rsidRPr="0030063D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r w:rsidR="00495731" w:rsidRPr="0030063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proofErr w:type="gramEnd"/>
            <w:r w:rsidR="000576A9"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Cómo se ha sentido? </w:t>
            </w:r>
            <w:proofErr w:type="gramStart"/>
            <w:r w:rsidR="0093178A" w:rsidRPr="0030063D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="000576A9" w:rsidRPr="0030063D">
              <w:rPr>
                <w:rFonts w:ascii="Arial" w:hAnsi="Arial" w:cs="Arial"/>
                <w:sz w:val="24"/>
                <w:szCs w:val="24"/>
                <w:lang w:val="es-ES"/>
              </w:rPr>
              <w:t>ó</w:t>
            </w:r>
            <w:r w:rsidR="0093178A" w:rsidRPr="0030063D">
              <w:rPr>
                <w:rFonts w:ascii="Arial" w:hAnsi="Arial" w:cs="Arial"/>
                <w:sz w:val="24"/>
                <w:szCs w:val="24"/>
                <w:lang w:val="es-ES"/>
              </w:rPr>
              <w:t>mo vamos con el trabajo de las guías?</w:t>
            </w:r>
            <w:proofErr w:type="gramEnd"/>
            <w:r w:rsidR="007B7C6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gramStart"/>
            <w:r w:rsidR="00495731" w:rsidRPr="0030063D">
              <w:rPr>
                <w:rFonts w:ascii="Arial" w:hAnsi="Arial" w:cs="Arial"/>
                <w:sz w:val="24"/>
                <w:szCs w:val="24"/>
                <w:lang w:val="es-ES"/>
              </w:rPr>
              <w:t>Cuál de ellas te ha costado más?</w:t>
            </w:r>
            <w:proofErr w:type="gramEnd"/>
            <w:r w:rsidR="00495731"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 ¿Cuánto l</w:t>
            </w:r>
            <w:r w:rsidR="00087695" w:rsidRPr="0030063D">
              <w:rPr>
                <w:rFonts w:ascii="Arial" w:hAnsi="Arial" w:cs="Arial"/>
                <w:sz w:val="24"/>
                <w:szCs w:val="24"/>
                <w:lang w:val="es-ES"/>
              </w:rPr>
              <w:t>e falta</w:t>
            </w:r>
            <w:r w:rsidR="00495731"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? </w:t>
            </w:r>
            <w:r w:rsidR="0093178A" w:rsidRPr="0030063D">
              <w:rPr>
                <w:rFonts w:ascii="Arial" w:hAnsi="Arial" w:cs="Arial"/>
                <w:sz w:val="24"/>
                <w:szCs w:val="24"/>
                <w:lang w:val="es-ES"/>
              </w:rPr>
              <w:t>Bien, ahora trataremos de recordar lo visto l</w:t>
            </w:r>
            <w:r w:rsidR="005A62B3" w:rsidRPr="0030063D">
              <w:rPr>
                <w:rFonts w:ascii="Arial" w:hAnsi="Arial" w:cs="Arial"/>
                <w:sz w:val="24"/>
                <w:szCs w:val="24"/>
                <w:lang w:val="es-ES"/>
              </w:rPr>
              <w:t>a semana pasada sobre Placas Tectónicas. E</w:t>
            </w:r>
            <w:r w:rsidR="00495731"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stamos </w:t>
            </w:r>
            <w:proofErr w:type="gramStart"/>
            <w:r w:rsidR="00495731" w:rsidRPr="0030063D">
              <w:rPr>
                <w:rFonts w:ascii="Arial" w:hAnsi="Arial" w:cs="Arial"/>
                <w:sz w:val="24"/>
                <w:szCs w:val="24"/>
                <w:lang w:val="es-ES"/>
              </w:rPr>
              <w:t>listas</w:t>
            </w:r>
            <w:r w:rsidR="0093178A" w:rsidRPr="0030063D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r w:rsidR="005A62B3" w:rsidRPr="0030063D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Sí</w:t>
            </w:r>
            <w:proofErr w:type="gramEnd"/>
            <w:r w:rsidR="005A62B3" w:rsidRPr="0030063D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!!!</w:t>
            </w:r>
          </w:p>
          <w:p w:rsidR="00495731" w:rsidRPr="0030063D" w:rsidRDefault="00495731" w:rsidP="00EB0CF1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1232C" w:rsidRPr="0030063D" w:rsidRDefault="00087695" w:rsidP="007B392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Dijimos que nuestro continente se  encuentra ubicado sobre las placas tectónicas. </w:t>
            </w:r>
          </w:p>
          <w:p w:rsidR="00087695" w:rsidRPr="0030063D" w:rsidRDefault="00087695" w:rsidP="007B392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063D">
              <w:rPr>
                <w:rFonts w:ascii="Arial" w:hAnsi="Arial" w:cs="Arial"/>
                <w:b/>
                <w:sz w:val="24"/>
                <w:szCs w:val="24"/>
                <w:lang w:val="es-ES"/>
              </w:rPr>
              <w:t>¿Qué son las placas tectónicas?</w:t>
            </w:r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  Son fragmentos de material sólido que se ubican la sobre la </w:t>
            </w:r>
            <w:proofErr w:type="spellStart"/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>asten</w:t>
            </w:r>
            <w:r w:rsidR="007B3928">
              <w:rPr>
                <w:rFonts w:ascii="Arial" w:hAnsi="Arial" w:cs="Arial"/>
                <w:sz w:val="24"/>
                <w:szCs w:val="24"/>
                <w:lang w:val="es-ES"/>
              </w:rPr>
              <w:t>ó</w:t>
            </w:r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>sfera</w:t>
            </w:r>
            <w:proofErr w:type="spellEnd"/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1232C" w:rsidRPr="0030063D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>Lo viste en el video que te mandé?</w:t>
            </w:r>
            <w:r w:rsidR="007B392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B0CF1" w:rsidRPr="0030063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Cuando las placas tectónicas se mueven una contra la otra, la fricción a veces hace que dos placas se atasquen cuando sus bordes irregulares se enganchan. Cuando esto sucede, la presión se acumula, hasta que finalmente la roca cede y las placas se deslizan repentinamente una con la otra. </w:t>
            </w:r>
            <w:r w:rsidR="00EB0CF1" w:rsidRPr="0030063D">
              <w:rPr>
                <w:rStyle w:val="Textoennegrita"/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La energía almacenada se libera abruptamente y las vibraciones viajan en ondas de choque a través de la roca. </w:t>
            </w:r>
            <w:r w:rsidR="00EB0CF1" w:rsidRPr="0030063D">
              <w:rPr>
                <w:rFonts w:ascii="Arial" w:hAnsi="Arial" w:cs="Arial"/>
                <w:color w:val="212529"/>
                <w:sz w:val="24"/>
                <w:szCs w:val="24"/>
              </w:rPr>
              <w:br/>
            </w:r>
            <w:r w:rsidR="00EB0CF1" w:rsidRPr="0030063D">
              <w:rPr>
                <w:rFonts w:ascii="Arial" w:hAnsi="Arial" w:cs="Arial"/>
                <w:color w:val="212529"/>
                <w:sz w:val="24"/>
                <w:szCs w:val="24"/>
              </w:rPr>
              <w:br/>
            </w:r>
            <w:r w:rsidR="00EB0CF1" w:rsidRPr="0030063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Estas ondas sísmicas irradian en todas las direcciones desde el punto subterráneo donde se liberó la energía, conocida como el </w:t>
            </w:r>
            <w:r w:rsidR="00EB0CF1" w:rsidRPr="0030063D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>foco</w:t>
            </w:r>
            <w:r w:rsidR="00EB0CF1" w:rsidRPr="0030063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. Directamente sobre este se encuentra el </w:t>
            </w:r>
            <w:r w:rsidR="00EB0CF1" w:rsidRPr="0030063D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>epicentro</w:t>
            </w:r>
            <w:r w:rsidR="00EB0CF1" w:rsidRPr="0030063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del terremoto: el punto en la superficie de la tierra donde el terremoto se experimentará con mayor fuerza.</w:t>
            </w:r>
            <w:bookmarkStart w:id="0" w:name="_GoBack"/>
            <w:bookmarkEnd w:id="0"/>
            <w:r w:rsidR="00EB0CF1" w:rsidRPr="0030063D">
              <w:rPr>
                <w:rFonts w:ascii="Arial" w:hAnsi="Arial" w:cs="Arial"/>
                <w:color w:val="212529"/>
                <w:sz w:val="24"/>
                <w:szCs w:val="24"/>
              </w:rPr>
              <w:br/>
            </w:r>
            <w:r w:rsidR="00EB0CF1" w:rsidRPr="0030063D">
              <w:rPr>
                <w:rFonts w:ascii="Arial" w:hAnsi="Arial" w:cs="Arial"/>
                <w:color w:val="212529"/>
                <w:sz w:val="24"/>
                <w:szCs w:val="24"/>
              </w:rPr>
              <w:br/>
            </w:r>
            <w:r w:rsidR="00EB0CF1" w:rsidRPr="0030063D">
              <w:rPr>
                <w:rStyle w:val="Textoennegrita"/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El resultado puede ser cualquier cosa, desde un temblor imperceptible hasta un terremoto completo, dependiendo de la cantidad de energía lib</w:t>
            </w:r>
            <w:r w:rsidR="00EB0CF1" w:rsidRPr="0030063D">
              <w:rPr>
                <w:rFonts w:ascii="Arial" w:hAnsi="Arial" w:cs="Arial"/>
                <w:b/>
                <w:color w:val="212529"/>
                <w:sz w:val="24"/>
                <w:szCs w:val="24"/>
                <w:shd w:val="clear" w:color="auto" w:fill="FFFFFF"/>
              </w:rPr>
              <w:t>erada</w:t>
            </w:r>
            <w:r w:rsidR="00EB0CF1" w:rsidRPr="0030063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EB0CF1" w:rsidRPr="0030063D" w:rsidRDefault="00EB0CF1" w:rsidP="00EB0CF1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B0CF1" w:rsidRPr="0030063D" w:rsidRDefault="00EB0CF1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  <w:r w:rsidRPr="0030063D">
              <w:rPr>
                <w:rFonts w:ascii="Arial" w:hAnsi="Arial" w:cs="Arial"/>
                <w:color w:val="212529"/>
              </w:rPr>
              <w:t>Un terremoto daña edificios y terrenos, causa </w:t>
            </w:r>
            <w:hyperlink r:id="rId5" w:tooltip="¿Existe riesgo de tsunamis en España?" w:history="1">
              <w:r w:rsidRPr="0030063D">
                <w:rPr>
                  <w:rStyle w:val="Hipervnculo"/>
                  <w:rFonts w:ascii="Arial" w:hAnsi="Arial" w:cs="Arial"/>
                  <w:b/>
                  <w:bCs/>
                  <w:color w:val="000000"/>
                </w:rPr>
                <w:t>tsunamis</w:t>
              </w:r>
            </w:hyperlink>
            <w:r w:rsidRPr="0030063D">
              <w:rPr>
                <w:rFonts w:ascii="Arial" w:hAnsi="Arial" w:cs="Arial"/>
                <w:color w:val="212529"/>
              </w:rPr>
              <w:t> y tiene muchos otros efectos desastrosos. Las sacudidas violentas de un terremoto derrumban los edificios, lo que causa la mayoría de las muertes y víctimas, destruye las líneas eléctricas y rompe las líneas de suministro de gas natural, causando incendios. </w:t>
            </w:r>
            <w:r w:rsidRPr="0030063D">
              <w:rPr>
                <w:rStyle w:val="Textoennegrita"/>
                <w:rFonts w:ascii="Arial" w:hAnsi="Arial" w:cs="Arial"/>
                <w:color w:val="212529"/>
              </w:rPr>
              <w:t>La tierra también puede colapsarse o separarse</w:t>
            </w:r>
            <w:r w:rsidRPr="0030063D">
              <w:rPr>
                <w:rFonts w:ascii="Arial" w:hAnsi="Arial" w:cs="Arial"/>
                <w:color w:val="212529"/>
              </w:rPr>
              <w:t xml:space="preserve">, causando que caigan más edificios. Los tsunamis ocurren después de un terremoto en el fondo del océano. La onda de choque del agua viaja a través del océano hasta que se disipa o se encuentra con la tierra. Si la ola se encuentra con la tierra, el agua se acumula, creando una ola única o una </w:t>
            </w:r>
            <w:r w:rsidR="005A62B3" w:rsidRPr="0030063D">
              <w:rPr>
                <w:rFonts w:ascii="Arial" w:hAnsi="Arial" w:cs="Arial"/>
                <w:color w:val="212529"/>
              </w:rPr>
              <w:t>serie de olas enormes que b</w:t>
            </w:r>
            <w:r w:rsidRPr="0030063D">
              <w:rPr>
                <w:rFonts w:ascii="Arial" w:hAnsi="Arial" w:cs="Arial"/>
                <w:color w:val="212529"/>
              </w:rPr>
              <w:t>arren tierra adentro, causando muerte y destrucción.</w:t>
            </w:r>
          </w:p>
          <w:p w:rsidR="00437872" w:rsidRDefault="00437872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30063D">
              <w:rPr>
                <w:rFonts w:ascii="Arial" w:hAnsi="Arial" w:cs="Arial"/>
                <w:color w:val="212529"/>
              </w:rPr>
              <w:t xml:space="preserve">En cuanto a las </w:t>
            </w:r>
            <w:r w:rsidRPr="0030063D">
              <w:rPr>
                <w:rFonts w:ascii="Arial" w:hAnsi="Arial" w:cs="Arial"/>
                <w:b/>
                <w:color w:val="212529"/>
              </w:rPr>
              <w:t>erupciones volcánicas</w:t>
            </w:r>
            <w:r w:rsidR="007B3928">
              <w:rPr>
                <w:rFonts w:ascii="Arial" w:hAnsi="Arial" w:cs="Arial"/>
                <w:b/>
                <w:color w:val="212529"/>
              </w:rPr>
              <w:t xml:space="preserve"> </w:t>
            </w:r>
            <w:r w:rsidR="0040405D" w:rsidRPr="0030063D">
              <w:rPr>
                <w:rFonts w:ascii="Arial" w:hAnsi="Arial" w:cs="Arial"/>
                <w:color w:val="212529"/>
              </w:rPr>
              <w:t xml:space="preserve">podemos decir que </w:t>
            </w:r>
            <w:r w:rsidRPr="0030063D">
              <w:rPr>
                <w:rFonts w:ascii="Arial" w:hAnsi="Arial" w:cs="Arial"/>
                <w:color w:val="212529"/>
              </w:rPr>
              <w:t xml:space="preserve">son descargas de </w:t>
            </w:r>
            <w:r w:rsidR="0040405D" w:rsidRPr="0030063D">
              <w:rPr>
                <w:rFonts w:ascii="Arial" w:hAnsi="Arial" w:cs="Arial"/>
                <w:color w:val="212529"/>
              </w:rPr>
              <w:t>lava y gases expulsadas a través del cráter del volcán, son acumulaciones de energía del interior del suelo.</w:t>
            </w:r>
            <w:r w:rsidR="005956D0">
              <w:rPr>
                <w:noProof/>
              </w:rPr>
              <w:t xml:space="preserve"> </w:t>
            </w: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59CC5A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156845</wp:posOffset>
                  </wp:positionV>
                  <wp:extent cx="4531995" cy="2371090"/>
                  <wp:effectExtent l="0" t="0" r="1905" b="0"/>
                  <wp:wrapNone/>
                  <wp:docPr id="2" name="Imagen 2" descr="En tu escuela saben qué hacer ante un sismo? | Secretarí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tu escuela saben qué hacer ante un sismo? | Secretarí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237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5956D0" w:rsidRPr="0030063D" w:rsidRDefault="005956D0" w:rsidP="005A62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</w:rPr>
            </w:pPr>
          </w:p>
          <w:p w:rsidR="00EB0CF1" w:rsidRPr="0030063D" w:rsidRDefault="00EB0CF1" w:rsidP="00EB0CF1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76CE" w:rsidRPr="0030063D" w:rsidRDefault="00C532C2" w:rsidP="00C532C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Luego de leer</w:t>
            </w:r>
            <w:r w:rsidR="0040405D"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 acerca de estos fenómenos naturales</w:t>
            </w:r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40405D" w:rsidRPr="0030063D">
              <w:rPr>
                <w:rFonts w:ascii="Arial" w:hAnsi="Arial" w:cs="Arial"/>
                <w:sz w:val="24"/>
                <w:szCs w:val="24"/>
                <w:lang w:val="es-ES"/>
              </w:rPr>
              <w:t>¡</w:t>
            </w:r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 w:rsidR="00DA76CE" w:rsidRPr="0030063D">
              <w:rPr>
                <w:rFonts w:ascii="Arial" w:hAnsi="Arial" w:cs="Arial"/>
                <w:sz w:val="24"/>
                <w:szCs w:val="24"/>
                <w:lang w:val="es-ES"/>
              </w:rPr>
              <w:t>e inv</w:t>
            </w:r>
            <w:r w:rsidR="0040405D" w:rsidRPr="0030063D">
              <w:rPr>
                <w:rFonts w:ascii="Arial" w:hAnsi="Arial" w:cs="Arial"/>
                <w:sz w:val="24"/>
                <w:szCs w:val="24"/>
                <w:lang w:val="es-ES"/>
              </w:rPr>
              <w:t>ito a revisar estos videos!</w:t>
            </w:r>
          </w:p>
          <w:p w:rsidR="00DA76CE" w:rsidRPr="0030063D" w:rsidRDefault="00DA76CE" w:rsidP="0030063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0063D" w:rsidRPr="0030063D" w:rsidRDefault="005956D0" w:rsidP="0030063D">
            <w:pPr>
              <w:tabs>
                <w:tab w:val="left" w:pos="3570"/>
              </w:tabs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30063D" w:rsidRPr="0030063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https://www.youtube.com/watch?v=SbejEAjj0j0</w:t>
              </w:r>
            </w:hyperlink>
            <w:r w:rsidR="0030063D" w:rsidRPr="0030063D">
              <w:rPr>
                <w:rFonts w:ascii="Arial" w:hAnsi="Arial" w:cs="Arial"/>
                <w:sz w:val="24"/>
                <w:szCs w:val="24"/>
              </w:rPr>
              <w:t xml:space="preserve">  Aquí sabrás a qué llamamos placas tectónicas. Nuestro continente se encuentra sobre la placa sudamericana que  se une a la placa de Nazca. Esta unión provoca movimientos.</w:t>
            </w:r>
          </w:p>
          <w:p w:rsidR="0030063D" w:rsidRPr="0030063D" w:rsidRDefault="0030063D" w:rsidP="0030063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38E4" w:rsidRPr="0030063D" w:rsidRDefault="005956D0" w:rsidP="00EB0CF1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A76CE" w:rsidRPr="0030063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https://www.youtube.com/watch?v=sk_x58kM_70</w:t>
              </w:r>
            </w:hyperlink>
            <w:r w:rsidR="00DA76CE" w:rsidRPr="0030063D">
              <w:rPr>
                <w:rFonts w:ascii="Arial" w:hAnsi="Arial" w:cs="Arial"/>
                <w:sz w:val="24"/>
                <w:szCs w:val="24"/>
              </w:rPr>
              <w:t xml:space="preserve">   Aquí verás qué es un terremoto y por qué se producen.</w:t>
            </w:r>
          </w:p>
          <w:p w:rsidR="00DA76CE" w:rsidRPr="0030063D" w:rsidRDefault="005956D0" w:rsidP="00EB0CF1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A76CE" w:rsidRPr="0030063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https://www.youtube.com/watch?v=nHKTauBNG2Y</w:t>
              </w:r>
            </w:hyperlink>
            <w:r w:rsidR="00DA76CE" w:rsidRPr="0030063D">
              <w:rPr>
                <w:rFonts w:ascii="Arial" w:hAnsi="Arial" w:cs="Arial"/>
                <w:sz w:val="24"/>
                <w:szCs w:val="24"/>
              </w:rPr>
              <w:t xml:space="preserve">  Podrás observar qué es un volcán.</w:t>
            </w:r>
          </w:p>
          <w:p w:rsidR="00DA76CE" w:rsidRPr="0030063D" w:rsidRDefault="00DA76CE" w:rsidP="00EB0CF1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6CE" w:rsidRPr="0030063D" w:rsidRDefault="005956D0" w:rsidP="00EB0CF1">
            <w:pPr>
              <w:tabs>
                <w:tab w:val="left" w:pos="35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A76CE" w:rsidRPr="0030063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https://www.youtube.com/watch?v=DdQhm4eJZ5I</w:t>
              </w:r>
            </w:hyperlink>
            <w:r w:rsidR="00DA76CE" w:rsidRPr="0030063D">
              <w:rPr>
                <w:rFonts w:ascii="Arial" w:hAnsi="Arial" w:cs="Arial"/>
                <w:sz w:val="24"/>
                <w:szCs w:val="24"/>
              </w:rPr>
              <w:t xml:space="preserve">    Observarás que es una erupción volcánica.</w:t>
            </w:r>
          </w:p>
          <w:p w:rsidR="00C532C2" w:rsidRPr="0030063D" w:rsidRDefault="00C532C2" w:rsidP="00C532C2">
            <w:pPr>
              <w:tabs>
                <w:tab w:val="left" w:pos="357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63D">
              <w:rPr>
                <w:rFonts w:ascii="Arial" w:hAnsi="Arial" w:cs="Arial"/>
                <w:sz w:val="24"/>
                <w:szCs w:val="24"/>
              </w:rPr>
              <w:t>Interesante, cierto?</w:t>
            </w:r>
            <w:proofErr w:type="gramEnd"/>
          </w:p>
          <w:p w:rsidR="008B176C" w:rsidRDefault="00A56617" w:rsidP="0030063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 w:rsidRPr="0030063D">
              <w:rPr>
                <w:rFonts w:ascii="Arial" w:hAnsi="Arial" w:cs="Arial"/>
                <w:sz w:val="24"/>
                <w:szCs w:val="24"/>
                <w:lang w:val="es-ES"/>
              </w:rPr>
              <w:t>Vamos a trabajar!!</w:t>
            </w:r>
            <w:proofErr w:type="gramEnd"/>
          </w:p>
          <w:p w:rsidR="005956D0" w:rsidRPr="0030063D" w:rsidRDefault="005956D0" w:rsidP="0030063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B176C" w:rsidRPr="0030063D" w:rsidTr="005A62B3">
        <w:tc>
          <w:tcPr>
            <w:tcW w:w="9747" w:type="dxa"/>
          </w:tcPr>
          <w:p w:rsidR="005D64D8" w:rsidRPr="0030063D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30063D">
              <w:rPr>
                <w:rFonts w:ascii="Arial" w:hAnsi="Arial" w:cs="Arial"/>
                <w:sz w:val="24"/>
                <w:szCs w:val="24"/>
              </w:rPr>
              <w:lastRenderedPageBreak/>
              <w:t>OA:</w:t>
            </w:r>
            <w:r w:rsidR="00D70739" w:rsidRPr="003006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Explicar los cambios de la superficie de la Tierra a partir de la interacción de sus capas y los movimientos de las placas tectónicas (sismos, tsunamis y erupciones volcánicas).</w:t>
            </w:r>
          </w:p>
          <w:p w:rsidR="005D64D8" w:rsidRPr="0030063D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4D8" w:rsidRPr="0030063D" w:rsidTr="005A62B3">
        <w:tc>
          <w:tcPr>
            <w:tcW w:w="9747" w:type="dxa"/>
          </w:tcPr>
          <w:p w:rsidR="005956D0" w:rsidRDefault="005D64D8" w:rsidP="003006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63D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5D64D8" w:rsidRDefault="00383E5B" w:rsidP="0030063D">
            <w:pPr>
              <w:rPr>
                <w:rFonts w:ascii="Arial" w:hAnsi="Arial" w:cs="Arial"/>
                <w:sz w:val="24"/>
                <w:szCs w:val="24"/>
              </w:rPr>
            </w:pPr>
            <w:r w:rsidRPr="0030063D">
              <w:rPr>
                <w:rFonts w:ascii="Arial" w:hAnsi="Arial" w:cs="Arial"/>
                <w:sz w:val="24"/>
                <w:szCs w:val="24"/>
              </w:rPr>
              <w:t>Sismo</w:t>
            </w:r>
            <w:proofErr w:type="spellEnd"/>
            <w:r w:rsidRPr="0030063D">
              <w:rPr>
                <w:rFonts w:ascii="Arial" w:hAnsi="Arial" w:cs="Arial"/>
                <w:sz w:val="24"/>
                <w:szCs w:val="24"/>
              </w:rPr>
              <w:t>s</w:t>
            </w:r>
            <w:r w:rsidR="003006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0063D">
              <w:rPr>
                <w:rFonts w:ascii="Arial" w:hAnsi="Arial" w:cs="Arial"/>
                <w:sz w:val="24"/>
                <w:szCs w:val="24"/>
              </w:rPr>
              <w:t>Tsunamis</w:t>
            </w:r>
            <w:r w:rsidR="0030063D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30063D">
              <w:rPr>
                <w:rFonts w:ascii="Arial" w:hAnsi="Arial" w:cs="Arial"/>
                <w:sz w:val="24"/>
                <w:szCs w:val="24"/>
              </w:rPr>
              <w:t>Erupciones Volcánicas.</w:t>
            </w:r>
          </w:p>
          <w:p w:rsidR="005956D0" w:rsidRPr="0030063D" w:rsidRDefault="005956D0" w:rsidP="00300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617" w:rsidRPr="009409DB" w:rsidRDefault="00A56617" w:rsidP="009409DB"/>
    <w:sectPr w:rsidR="00A56617" w:rsidRPr="009409DB" w:rsidSect="005956D0">
      <w:pgSz w:w="12242" w:h="18722" w:code="160"/>
      <w:pgMar w:top="709" w:right="161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576A9"/>
    <w:rsid w:val="000642D2"/>
    <w:rsid w:val="00087695"/>
    <w:rsid w:val="000B35F2"/>
    <w:rsid w:val="00174ECE"/>
    <w:rsid w:val="0022142E"/>
    <w:rsid w:val="002504B6"/>
    <w:rsid w:val="002D54AF"/>
    <w:rsid w:val="0030063D"/>
    <w:rsid w:val="00383E5B"/>
    <w:rsid w:val="003927B8"/>
    <w:rsid w:val="003F05A1"/>
    <w:rsid w:val="0040405D"/>
    <w:rsid w:val="00437872"/>
    <w:rsid w:val="00495731"/>
    <w:rsid w:val="004F6872"/>
    <w:rsid w:val="00567F9F"/>
    <w:rsid w:val="005956D0"/>
    <w:rsid w:val="005A62B3"/>
    <w:rsid w:val="005D64D8"/>
    <w:rsid w:val="0061232C"/>
    <w:rsid w:val="00682A1D"/>
    <w:rsid w:val="00746A05"/>
    <w:rsid w:val="007B3928"/>
    <w:rsid w:val="007B7C62"/>
    <w:rsid w:val="007C0D77"/>
    <w:rsid w:val="007D5A04"/>
    <w:rsid w:val="007E7B82"/>
    <w:rsid w:val="00894745"/>
    <w:rsid w:val="008B176C"/>
    <w:rsid w:val="0093178A"/>
    <w:rsid w:val="009409DB"/>
    <w:rsid w:val="00983361"/>
    <w:rsid w:val="00994098"/>
    <w:rsid w:val="009F43FC"/>
    <w:rsid w:val="00A40161"/>
    <w:rsid w:val="00A538E4"/>
    <w:rsid w:val="00A56617"/>
    <w:rsid w:val="00B101C3"/>
    <w:rsid w:val="00C532C2"/>
    <w:rsid w:val="00D70739"/>
    <w:rsid w:val="00DA76CE"/>
    <w:rsid w:val="00E168CE"/>
    <w:rsid w:val="00E253B7"/>
    <w:rsid w:val="00EB0CF1"/>
    <w:rsid w:val="00EC57CA"/>
    <w:rsid w:val="00FA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EA31"/>
  <w15:docId w15:val="{8EAB0E09-59F8-4A5F-90F2-7BD7B962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A76C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B0C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06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_x58kM_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bejEAjj0j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muyinteresante.es/curiosidades/preguntas-respuestas/iexiste-riesgo-de-tsunamis-en-espana" TargetMode="External"/><Relationship Id="rId10" Type="http://schemas.openxmlformats.org/officeDocument/2006/relationships/hyperlink" Target="https://www.youtube.com/watch?v=DdQhm4eJZ5I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nHKTauBNG2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2020-05-22T20:35:00Z</dcterms:created>
  <dcterms:modified xsi:type="dcterms:W3CDTF">2020-05-31T22:41:00Z</dcterms:modified>
</cp:coreProperties>
</file>