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0A8" w:rsidRPr="00D83F91" w:rsidRDefault="004E40A8" w:rsidP="004E40A8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bookmarkStart w:id="0" w:name="_Hlk38914162"/>
      <w:bookmarkEnd w:id="0"/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6192" behindDoc="0" locked="0" layoutInCell="1" allowOverlap="1" wp14:anchorId="136CCC38" wp14:editId="4FE33731">
            <wp:simplePos x="0" y="0"/>
            <wp:positionH relativeFrom="margin">
              <wp:posOffset>-412115</wp:posOffset>
            </wp:positionH>
            <wp:positionV relativeFrom="margin">
              <wp:posOffset>-54610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4E40A8" w:rsidRPr="00D83F91" w:rsidRDefault="004E40A8" w:rsidP="004E40A8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proofErr w:type="spellStart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# 850-   Fono 72- 2230332</w:t>
      </w:r>
    </w:p>
    <w:p w:rsidR="00EA02DA" w:rsidRDefault="004E40A8" w:rsidP="00EA02DA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Rancagua</w:t>
      </w:r>
      <w:r w:rsidRPr="00D83F91">
        <w:rPr>
          <w:rFonts w:ascii="Times New Roman" w:hAnsi="Times New Roman" w:cs="Times New Roman"/>
          <w:b/>
          <w:lang w:val="es-ES"/>
        </w:rPr>
        <w:t xml:space="preserve">                                   </w:t>
      </w:r>
    </w:p>
    <w:p w:rsidR="00EA02DA" w:rsidRDefault="00EA02DA" w:rsidP="00EA02DA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>
        <w:t xml:space="preserve">                              </w:t>
      </w:r>
      <w:r w:rsidR="004E40A8">
        <w:t xml:space="preserve">  </w:t>
      </w:r>
      <w:r>
        <w:rPr>
          <w:rFonts w:ascii="Times New Roman" w:hAnsi="Times New Roman" w:cs="Times New Roman"/>
          <w:b/>
          <w:lang w:val="es-ES"/>
        </w:rPr>
        <w:t xml:space="preserve">HISTORIA </w:t>
      </w:r>
      <w:r w:rsidR="006D7620">
        <w:rPr>
          <w:rFonts w:ascii="Times New Roman" w:hAnsi="Times New Roman" w:cs="Times New Roman"/>
          <w:b/>
          <w:lang w:val="es-ES"/>
        </w:rPr>
        <w:t>7</w:t>
      </w:r>
      <w:r>
        <w:rPr>
          <w:rFonts w:ascii="Times New Roman" w:hAnsi="Times New Roman" w:cs="Times New Roman"/>
          <w:b/>
          <w:lang w:val="es-ES"/>
        </w:rPr>
        <w:t xml:space="preserve">° SEMANA </w:t>
      </w:r>
      <w:r w:rsidR="006D7620">
        <w:rPr>
          <w:rFonts w:ascii="Times New Roman" w:hAnsi="Times New Roman" w:cs="Times New Roman"/>
          <w:b/>
          <w:lang w:val="es-ES"/>
        </w:rPr>
        <w:t>11</w:t>
      </w:r>
      <w:r>
        <w:rPr>
          <w:rFonts w:ascii="Times New Roman" w:hAnsi="Times New Roman" w:cs="Times New Roman"/>
          <w:b/>
          <w:lang w:val="es-ES"/>
        </w:rPr>
        <w:t xml:space="preserve"> DE MAYO AL </w:t>
      </w:r>
      <w:r w:rsidR="006D7620">
        <w:rPr>
          <w:rFonts w:ascii="Times New Roman" w:hAnsi="Times New Roman" w:cs="Times New Roman"/>
          <w:b/>
          <w:lang w:val="es-ES"/>
        </w:rPr>
        <w:t>15</w:t>
      </w:r>
      <w:r>
        <w:rPr>
          <w:rFonts w:ascii="Times New Roman" w:hAnsi="Times New Roman" w:cs="Times New Roman"/>
          <w:b/>
          <w:lang w:val="es-ES"/>
        </w:rPr>
        <w:t xml:space="preserve"> DE MAYO</w:t>
      </w:r>
      <w:r w:rsidR="006D7620">
        <w:rPr>
          <w:rFonts w:ascii="Times New Roman" w:hAnsi="Times New Roman" w:cs="Times New Roman"/>
          <w:b/>
          <w:lang w:val="es-ES"/>
        </w:rPr>
        <w:t xml:space="preserve"> DEL 2020</w:t>
      </w:r>
    </w:p>
    <w:p w:rsidR="00EA02DA" w:rsidRDefault="00EA02DA" w:rsidP="004E40A8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         </w:t>
      </w:r>
    </w:p>
    <w:p w:rsidR="004E40A8" w:rsidRPr="00164825" w:rsidRDefault="00EA02DA" w:rsidP="00164825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  Asignatura: Historia, Geografía y Ciencias                                                             Curso:  Cuartos básicos    </w:t>
      </w:r>
    </w:p>
    <w:tbl>
      <w:tblPr>
        <w:tblStyle w:val="Tablaconcuadrcula"/>
        <w:tblW w:w="11233" w:type="dxa"/>
        <w:tblLook w:val="04A0" w:firstRow="1" w:lastRow="0" w:firstColumn="1" w:lastColumn="0" w:noHBand="0" w:noVBand="1"/>
      </w:tblPr>
      <w:tblGrid>
        <w:gridCol w:w="11233"/>
      </w:tblGrid>
      <w:tr w:rsidR="00412E22" w:rsidTr="00BB3608">
        <w:trPr>
          <w:trHeight w:val="651"/>
        </w:trPr>
        <w:tc>
          <w:tcPr>
            <w:tcW w:w="11233" w:type="dxa"/>
          </w:tcPr>
          <w:p w:rsidR="00412E22" w:rsidRDefault="00412E22" w:rsidP="00412E22"/>
          <w:p w:rsidR="00412E22" w:rsidRDefault="00412E22" w:rsidP="00412E22">
            <w:r>
              <w:t>Nombre:</w:t>
            </w:r>
          </w:p>
        </w:tc>
      </w:tr>
      <w:tr w:rsidR="00412E22" w:rsidTr="00BB3608">
        <w:trPr>
          <w:trHeight w:val="503"/>
        </w:trPr>
        <w:tc>
          <w:tcPr>
            <w:tcW w:w="11233" w:type="dxa"/>
          </w:tcPr>
          <w:p w:rsidR="00412E22" w:rsidRDefault="00412E22" w:rsidP="00412E22"/>
          <w:p w:rsidR="00412E22" w:rsidRDefault="00412E22" w:rsidP="00412E22">
            <w:r>
              <w:t xml:space="preserve">Curso:                                                                                  Fecha : </w:t>
            </w:r>
          </w:p>
        </w:tc>
      </w:tr>
      <w:tr w:rsidR="00412E22" w:rsidTr="00BB3608">
        <w:trPr>
          <w:trHeight w:val="1135"/>
        </w:trPr>
        <w:tc>
          <w:tcPr>
            <w:tcW w:w="11233" w:type="dxa"/>
          </w:tcPr>
          <w:p w:rsidR="00412E22" w:rsidRDefault="00412E22" w:rsidP="00412E22">
            <w:r>
              <w:t>OA:</w:t>
            </w:r>
            <w:r w:rsidR="004907D3">
              <w:t xml:space="preserve"> </w:t>
            </w:r>
            <w:r w:rsidR="004907D3" w:rsidRPr="004907D3">
              <w:t>Describir distintos paisajes del continente americano, considerando climas, ríos, población, idiomas, países y grandes ciudades, entre otros, y utilizando vocabulario geográfico adecuado.</w:t>
            </w:r>
          </w:p>
          <w:p w:rsidR="00412E22" w:rsidRDefault="00412E22" w:rsidP="00412E22"/>
        </w:tc>
      </w:tr>
    </w:tbl>
    <w:p w:rsidR="00547460" w:rsidRDefault="00412E22" w:rsidP="00412E22">
      <w:pPr>
        <w:rPr>
          <w:rFonts w:ascii="Arial" w:hAnsi="Arial" w:cs="Arial"/>
          <w:b/>
        </w:rPr>
      </w:pPr>
      <w:bookmarkStart w:id="1" w:name="_Hlk39250591"/>
      <w:r w:rsidRPr="006D13B9">
        <w:rPr>
          <w:rFonts w:ascii="Arial" w:hAnsi="Arial" w:cs="Arial"/>
          <w:b/>
        </w:rPr>
        <w:t>Instrucciones.</w:t>
      </w:r>
      <w:r w:rsidR="006D3CEB" w:rsidRPr="006D13B9">
        <w:rPr>
          <w:rFonts w:ascii="Arial" w:hAnsi="Arial" w:cs="Arial"/>
          <w:b/>
        </w:rPr>
        <w:t xml:space="preserve"> </w:t>
      </w:r>
    </w:p>
    <w:p w:rsidR="00146940" w:rsidRPr="00146940" w:rsidRDefault="00146940" w:rsidP="001E32F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</w:rPr>
      </w:pPr>
      <w:bookmarkStart w:id="2" w:name="_Hlk39250554"/>
      <w:bookmarkEnd w:id="1"/>
      <w:r>
        <w:rPr>
          <w:rFonts w:ascii="Arial" w:hAnsi="Arial" w:cs="Arial"/>
          <w:sz w:val="24"/>
          <w:szCs w:val="24"/>
        </w:rPr>
        <w:t xml:space="preserve">Lee </w:t>
      </w:r>
      <w:r w:rsidR="00C65F67">
        <w:rPr>
          <w:rFonts w:ascii="Arial" w:hAnsi="Arial" w:cs="Arial"/>
          <w:sz w:val="24"/>
          <w:szCs w:val="24"/>
        </w:rPr>
        <w:t xml:space="preserve">comprensivamente </w:t>
      </w:r>
      <w:r>
        <w:rPr>
          <w:rFonts w:ascii="Arial" w:hAnsi="Arial" w:cs="Arial"/>
          <w:sz w:val="24"/>
          <w:szCs w:val="24"/>
        </w:rPr>
        <w:t>el siguiente texto</w:t>
      </w:r>
      <w:r w:rsidR="00C65F67">
        <w:rPr>
          <w:rFonts w:ascii="Arial" w:hAnsi="Arial" w:cs="Arial"/>
          <w:sz w:val="24"/>
          <w:szCs w:val="24"/>
        </w:rPr>
        <w:t xml:space="preserve"> y luego </w:t>
      </w:r>
      <w:r w:rsidR="00F5155E">
        <w:rPr>
          <w:rFonts w:ascii="Arial" w:hAnsi="Arial" w:cs="Arial"/>
          <w:sz w:val="24"/>
          <w:szCs w:val="24"/>
        </w:rPr>
        <w:t xml:space="preserve">copia y </w:t>
      </w:r>
      <w:r w:rsidR="00C65F67">
        <w:rPr>
          <w:rFonts w:ascii="Arial" w:hAnsi="Arial" w:cs="Arial"/>
          <w:sz w:val="24"/>
          <w:szCs w:val="24"/>
        </w:rPr>
        <w:t>r</w:t>
      </w:r>
      <w:r w:rsidR="00776D19">
        <w:rPr>
          <w:rFonts w:ascii="Arial" w:hAnsi="Arial" w:cs="Arial"/>
          <w:sz w:val="24"/>
          <w:szCs w:val="24"/>
        </w:rPr>
        <w:t>esponde las preguntas</w:t>
      </w:r>
      <w:r w:rsidR="00F5155E">
        <w:rPr>
          <w:rFonts w:ascii="Arial" w:hAnsi="Arial" w:cs="Arial"/>
          <w:sz w:val="24"/>
          <w:szCs w:val="24"/>
        </w:rPr>
        <w:t xml:space="preserve"> en tu cuaderno</w:t>
      </w:r>
    </w:p>
    <w:bookmarkEnd w:id="2"/>
    <w:p w:rsidR="003A3AFC" w:rsidRDefault="0076147D" w:rsidP="00435D7B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76147D">
        <w:rPr>
          <w:rFonts w:ascii="Arial" w:hAnsi="Arial" w:cs="Arial"/>
          <w:b/>
          <w:i/>
          <w:sz w:val="32"/>
          <w:szCs w:val="32"/>
          <w:u w:val="single"/>
        </w:rPr>
        <w:t xml:space="preserve">El </w:t>
      </w:r>
      <w:proofErr w:type="spellStart"/>
      <w:r w:rsidRPr="0076147D">
        <w:rPr>
          <w:rFonts w:ascii="Arial" w:hAnsi="Arial" w:cs="Arial"/>
          <w:b/>
          <w:i/>
          <w:sz w:val="32"/>
          <w:szCs w:val="32"/>
          <w:u w:val="single"/>
        </w:rPr>
        <w:t>Tapati</w:t>
      </w:r>
      <w:proofErr w:type="spellEnd"/>
      <w:r w:rsidRPr="0076147D">
        <w:rPr>
          <w:rFonts w:ascii="Arial" w:hAnsi="Arial" w:cs="Arial"/>
          <w:b/>
          <w:i/>
          <w:sz w:val="32"/>
          <w:szCs w:val="32"/>
          <w:u w:val="single"/>
        </w:rPr>
        <w:t xml:space="preserve"> Rapa Nui</w:t>
      </w:r>
    </w:p>
    <w:p w:rsidR="00C65F67" w:rsidRDefault="00F5155E" w:rsidP="00C65F67">
      <w:pPr>
        <w:jc w:val="both"/>
        <w:rPr>
          <w:rFonts w:ascii="Arial" w:hAnsi="Arial" w:cs="Arial"/>
          <w:sz w:val="24"/>
          <w:szCs w:val="24"/>
        </w:rPr>
      </w:pPr>
      <w:bookmarkStart w:id="3" w:name="_Hlk39251433"/>
      <w:r>
        <w:rPr>
          <w:rFonts w:ascii="Arial" w:hAnsi="Arial" w:cs="Arial"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EAF4A30" wp14:editId="15BDCF62">
            <wp:simplePos x="0" y="0"/>
            <wp:positionH relativeFrom="margin">
              <wp:posOffset>4248785</wp:posOffset>
            </wp:positionH>
            <wp:positionV relativeFrom="paragraph">
              <wp:posOffset>14605</wp:posOffset>
            </wp:positionV>
            <wp:extent cx="19812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392" y="21506"/>
                <wp:lineTo x="2139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F67">
        <w:rPr>
          <w:rFonts w:ascii="Arial" w:hAnsi="Arial" w:cs="Arial"/>
          <w:sz w:val="24"/>
          <w:szCs w:val="24"/>
        </w:rPr>
        <w:t>¡Hola! Soy Florencia y te quiero informar sobre la fiesta que se realiza en Rapa Nui que es la isla donde yo vivo</w:t>
      </w:r>
      <w:bookmarkEnd w:id="3"/>
      <w:r w:rsidR="00C65F67">
        <w:rPr>
          <w:rFonts w:ascii="Arial" w:hAnsi="Arial" w:cs="Arial"/>
          <w:sz w:val="24"/>
          <w:szCs w:val="24"/>
        </w:rPr>
        <w:t>.</w:t>
      </w:r>
    </w:p>
    <w:p w:rsidR="00C65F67" w:rsidRDefault="00C65F67" w:rsidP="00C65F67">
      <w:pPr>
        <w:jc w:val="both"/>
        <w:rPr>
          <w:rFonts w:ascii="Arial" w:hAnsi="Arial" w:cs="Arial"/>
          <w:sz w:val="24"/>
          <w:szCs w:val="24"/>
        </w:rPr>
      </w:pPr>
      <w:bookmarkStart w:id="4" w:name="_Hlk39161477"/>
      <w:r>
        <w:rPr>
          <w:rFonts w:ascii="Arial" w:hAnsi="Arial" w:cs="Arial"/>
          <w:sz w:val="24"/>
          <w:szCs w:val="24"/>
        </w:rPr>
        <w:t>El</w:t>
      </w:r>
      <w:r w:rsidRPr="0076147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147D">
        <w:rPr>
          <w:rFonts w:ascii="Arial" w:hAnsi="Arial" w:cs="Arial"/>
          <w:sz w:val="24"/>
          <w:szCs w:val="24"/>
        </w:rPr>
        <w:t>Tapati</w:t>
      </w:r>
      <w:proofErr w:type="spellEnd"/>
      <w:r w:rsidRPr="0076147D">
        <w:rPr>
          <w:rFonts w:ascii="Arial" w:hAnsi="Arial" w:cs="Arial"/>
          <w:sz w:val="24"/>
          <w:szCs w:val="24"/>
        </w:rPr>
        <w:t xml:space="preserve"> Rapa Nui </w:t>
      </w:r>
      <w:bookmarkEnd w:id="4"/>
      <w:r w:rsidRPr="0076147D">
        <w:rPr>
          <w:rFonts w:ascii="Arial" w:hAnsi="Arial" w:cs="Arial"/>
          <w:sz w:val="24"/>
          <w:szCs w:val="24"/>
        </w:rPr>
        <w:t xml:space="preserve">es el festival cultural más importante de Isla de Pascua. Un evento único en el mundo cuya </w:t>
      </w:r>
      <w:r>
        <w:rPr>
          <w:rFonts w:ascii="Arial" w:hAnsi="Arial" w:cs="Arial"/>
          <w:sz w:val="24"/>
          <w:szCs w:val="24"/>
        </w:rPr>
        <w:t>celebración se realiza en febrero.</w:t>
      </w:r>
    </w:p>
    <w:p w:rsidR="00C65F67" w:rsidRDefault="00C65F67" w:rsidP="00C65F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8C7012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8C7012">
        <w:rPr>
          <w:rFonts w:ascii="Arial" w:hAnsi="Arial" w:cs="Arial"/>
          <w:sz w:val="24"/>
          <w:szCs w:val="24"/>
        </w:rPr>
        <w:t>Tapati</w:t>
      </w:r>
      <w:proofErr w:type="spellEnd"/>
      <w:r w:rsidRPr="008C7012">
        <w:rPr>
          <w:rFonts w:ascii="Arial" w:hAnsi="Arial" w:cs="Arial"/>
          <w:sz w:val="24"/>
          <w:szCs w:val="24"/>
        </w:rPr>
        <w:t xml:space="preserve">, que nació hace más de 40 años y tuvo su origen en las antiguas “fiestas de la primavera” que se celebraban en Chile, ha ido transformándose a lo largo del tiempo para convertirse en un homenaje a las tradiciones ancestrales del pueblo rapanui, y en una ocasión única para revivir, compartir y conservar la identidad cultural de </w:t>
      </w:r>
      <w:r>
        <w:rPr>
          <w:rFonts w:ascii="Arial" w:hAnsi="Arial" w:cs="Arial"/>
          <w:sz w:val="24"/>
          <w:szCs w:val="24"/>
        </w:rPr>
        <w:t>mi Isla de Pascua.</w:t>
      </w:r>
    </w:p>
    <w:p w:rsidR="00C65F67" w:rsidRDefault="00C65F67" w:rsidP="00C65F67">
      <w:pPr>
        <w:jc w:val="both"/>
        <w:rPr>
          <w:rFonts w:ascii="Arial" w:hAnsi="Arial" w:cs="Arial"/>
          <w:sz w:val="24"/>
          <w:szCs w:val="24"/>
        </w:rPr>
      </w:pPr>
      <w:r w:rsidRPr="008C7012">
        <w:rPr>
          <w:rFonts w:ascii="Arial" w:hAnsi="Arial" w:cs="Arial"/>
          <w:sz w:val="24"/>
          <w:szCs w:val="24"/>
        </w:rPr>
        <w:t xml:space="preserve">El motivo último de la celebración es la elección de la reina de la </w:t>
      </w:r>
      <w:proofErr w:type="spellStart"/>
      <w:r w:rsidRPr="008C7012">
        <w:rPr>
          <w:rFonts w:ascii="Arial" w:hAnsi="Arial" w:cs="Arial"/>
          <w:sz w:val="24"/>
          <w:szCs w:val="24"/>
        </w:rPr>
        <w:t>Tapati</w:t>
      </w:r>
      <w:proofErr w:type="spellEnd"/>
      <w:r w:rsidRPr="008C7012">
        <w:rPr>
          <w:rFonts w:ascii="Arial" w:hAnsi="Arial" w:cs="Arial"/>
          <w:sz w:val="24"/>
          <w:szCs w:val="24"/>
        </w:rPr>
        <w:t>. Se presentan dos candidatas al título que serán apoyadas por sus familias, amigos y visitantes. Cada grupo forma una alianza que se enfrentará al otro mediante una serie de pruebas y competiciones, evocando las rivalidades entre los antiguos clanes que gobernaban la isla. El grupo que más puntos consiga conseguirá para su</w:t>
      </w:r>
      <w:r>
        <w:rPr>
          <w:rFonts w:ascii="Arial" w:hAnsi="Arial" w:cs="Arial"/>
          <w:sz w:val="24"/>
          <w:szCs w:val="24"/>
        </w:rPr>
        <w:t xml:space="preserve"> </w:t>
      </w:r>
      <w:r w:rsidRPr="008C7012">
        <w:rPr>
          <w:rFonts w:ascii="Arial" w:hAnsi="Arial" w:cs="Arial"/>
          <w:sz w:val="24"/>
          <w:szCs w:val="24"/>
        </w:rPr>
        <w:t>representante el derecho simbólico a reinar en la isla durante el resto del año.</w:t>
      </w:r>
    </w:p>
    <w:p w:rsidR="00AA6568" w:rsidRDefault="00C65F67" w:rsidP="008C70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615950</wp:posOffset>
            </wp:positionV>
            <wp:extent cx="1876425" cy="1622425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8584" r="5025"/>
                    <a:stretch/>
                  </pic:blipFill>
                  <pic:spPr bwMode="auto">
                    <a:xfrm>
                      <a:off x="0" y="0"/>
                      <a:ext cx="187642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2" w:rsidRPr="008C7012">
        <w:rPr>
          <w:rFonts w:ascii="Arial" w:hAnsi="Arial" w:cs="Arial"/>
          <w:sz w:val="24"/>
          <w:szCs w:val="24"/>
        </w:rPr>
        <w:t xml:space="preserve">Algunas actividades y competencias de la </w:t>
      </w:r>
      <w:proofErr w:type="spellStart"/>
      <w:r w:rsidR="008C7012" w:rsidRPr="008C7012">
        <w:rPr>
          <w:rFonts w:ascii="Arial" w:hAnsi="Arial" w:cs="Arial"/>
          <w:sz w:val="24"/>
          <w:szCs w:val="24"/>
        </w:rPr>
        <w:t>Tapati</w:t>
      </w:r>
      <w:proofErr w:type="spellEnd"/>
      <w:r w:rsidR="008C7012" w:rsidRPr="008C7012">
        <w:rPr>
          <w:rFonts w:ascii="Arial" w:hAnsi="Arial" w:cs="Arial"/>
          <w:sz w:val="24"/>
          <w:szCs w:val="24"/>
        </w:rPr>
        <w:t xml:space="preserve"> son</w:t>
      </w:r>
      <w:r>
        <w:rPr>
          <w:rFonts w:ascii="Arial" w:hAnsi="Arial" w:cs="Arial"/>
          <w:sz w:val="24"/>
          <w:szCs w:val="24"/>
        </w:rPr>
        <w:t>:</w:t>
      </w:r>
    </w:p>
    <w:p w:rsidR="00C65F67" w:rsidRDefault="00C65F67" w:rsidP="008C70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4409440</wp:posOffset>
            </wp:positionH>
            <wp:positionV relativeFrom="paragraph">
              <wp:posOffset>220345</wp:posOffset>
            </wp:positionV>
            <wp:extent cx="2047240" cy="1595755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229870</wp:posOffset>
            </wp:positionV>
            <wp:extent cx="2028825" cy="160972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3" t="7801" r="13597" b="17381"/>
                    <a:stretch/>
                  </pic:blipFill>
                  <pic:spPr bwMode="auto">
                    <a:xfrm>
                      <a:off x="0" y="0"/>
                      <a:ext cx="2028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Carreras a caballo              </w:t>
      </w:r>
      <w:proofErr w:type="spellStart"/>
      <w:r>
        <w:rPr>
          <w:rFonts w:ascii="Arial" w:hAnsi="Arial" w:cs="Arial"/>
          <w:sz w:val="24"/>
          <w:szCs w:val="24"/>
        </w:rPr>
        <w:t>Tau´a</w:t>
      </w:r>
      <w:proofErr w:type="spellEnd"/>
      <w:r>
        <w:rPr>
          <w:rFonts w:ascii="Arial" w:hAnsi="Arial" w:cs="Arial"/>
          <w:sz w:val="24"/>
          <w:szCs w:val="24"/>
        </w:rPr>
        <w:t xml:space="preserve"> Rapa Nui o Triatlón rapanui                 </w:t>
      </w:r>
      <w:proofErr w:type="spellStart"/>
      <w:r>
        <w:rPr>
          <w:rFonts w:ascii="Arial" w:hAnsi="Arial" w:cs="Arial"/>
          <w:sz w:val="24"/>
          <w:szCs w:val="24"/>
        </w:rPr>
        <w:t>Haka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Pei</w:t>
      </w:r>
      <w:proofErr w:type="spellEnd"/>
    </w:p>
    <w:p w:rsidR="001E32F8" w:rsidRDefault="001E32F8" w:rsidP="008C7012">
      <w:pPr>
        <w:jc w:val="both"/>
        <w:rPr>
          <w:rFonts w:ascii="Arial" w:hAnsi="Arial" w:cs="Arial"/>
          <w:sz w:val="24"/>
          <w:szCs w:val="24"/>
        </w:rPr>
      </w:pPr>
    </w:p>
    <w:p w:rsidR="001E32F8" w:rsidRDefault="001E32F8" w:rsidP="008C7012">
      <w:pPr>
        <w:jc w:val="both"/>
        <w:rPr>
          <w:rFonts w:ascii="Arial" w:hAnsi="Arial" w:cs="Arial"/>
          <w:sz w:val="24"/>
          <w:szCs w:val="24"/>
        </w:rPr>
      </w:pPr>
    </w:p>
    <w:p w:rsidR="001E32F8" w:rsidRDefault="001E32F8" w:rsidP="008C7012">
      <w:pPr>
        <w:jc w:val="both"/>
        <w:rPr>
          <w:rFonts w:ascii="Arial" w:hAnsi="Arial" w:cs="Arial"/>
          <w:sz w:val="24"/>
          <w:szCs w:val="24"/>
        </w:rPr>
      </w:pPr>
    </w:p>
    <w:p w:rsidR="001E32F8" w:rsidRDefault="001E32F8" w:rsidP="008C7012">
      <w:pPr>
        <w:jc w:val="both"/>
        <w:rPr>
          <w:rFonts w:ascii="Arial" w:hAnsi="Arial" w:cs="Arial"/>
          <w:sz w:val="24"/>
          <w:szCs w:val="24"/>
        </w:rPr>
      </w:pPr>
    </w:p>
    <w:p w:rsidR="001E32F8" w:rsidRDefault="001E32F8" w:rsidP="008C7012">
      <w:pPr>
        <w:jc w:val="both"/>
        <w:rPr>
          <w:rFonts w:ascii="Arial" w:hAnsi="Arial" w:cs="Arial"/>
          <w:sz w:val="24"/>
          <w:szCs w:val="24"/>
        </w:rPr>
      </w:pPr>
    </w:p>
    <w:p w:rsidR="001E32F8" w:rsidRDefault="001E32F8" w:rsidP="008C7012">
      <w:pPr>
        <w:jc w:val="both"/>
        <w:rPr>
          <w:rFonts w:ascii="Arial" w:hAnsi="Arial" w:cs="Arial"/>
          <w:sz w:val="24"/>
          <w:szCs w:val="24"/>
        </w:rPr>
      </w:pPr>
    </w:p>
    <w:p w:rsidR="001E32F8" w:rsidRDefault="00004812" w:rsidP="008C7012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-77470</wp:posOffset>
                </wp:positionV>
                <wp:extent cx="2219325" cy="257175"/>
                <wp:effectExtent l="0" t="0" r="9525" b="95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4812" w:rsidRDefault="00004812">
                            <w:r>
                              <w:t>Coronación a la Reina.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369.7pt;margin-top:-6.1pt;width:174.7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" fillcolor="white [3201]" stroked="f" strokeweight=".5pt">
                <v:textbox>
                  <w:txbxContent>
                    <w:p w:rsidR="00004812" w:rsidRDefault="00004812">
                      <w:r>
                        <w:t>Coronación a la Reina.</w:t>
                      </w:r>
                    </w:p>
                  </w:txbxContent>
                </v:textbox>
              </v:shape>
            </w:pict>
          </mc:Fallback>
        </mc:AlternateContent>
      </w:r>
      <w:r w:rsidR="001E32F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-144145</wp:posOffset>
                </wp:positionV>
                <wp:extent cx="2771775" cy="304800"/>
                <wp:effectExtent l="0" t="0" r="9525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32F8" w:rsidRDefault="001E32F8">
                            <w:r>
                              <w:t xml:space="preserve">Confección de trajes tradicionales y collares.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8" o:spid="_x0000_s1027" type="#_x0000_t202" style="position:absolute;left:0;text-align:left;margin-left:0;margin-top:-11.35pt;width:218.25pt;height:24pt;z-index:25166643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" fillcolor="white [3201]" stroked="f" strokeweight=".5pt">
                <v:textbox>
                  <w:txbxContent>
                    <w:p w:rsidR="001E32F8" w:rsidRDefault="001E32F8">
                      <w:r>
                        <w:t xml:space="preserve">Confección de trajes tradicionales y collares.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32F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-144144</wp:posOffset>
                </wp:positionV>
                <wp:extent cx="2209800" cy="2857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32F8" w:rsidRDefault="001E32F8">
                            <w:r>
                              <w:t xml:space="preserve">  Competencia de conjuntos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8" type="#_x0000_t202" style="position:absolute;left:0;text-align:left;margin-left:3.7pt;margin-top:-11.35pt;width:174pt;height:2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" fillcolor="white [3201]" stroked="f" strokeweight=".5pt">
                <v:textbox>
                  <w:txbxContent>
                    <w:p w:rsidR="001E32F8" w:rsidRDefault="001E32F8">
                      <w:r>
                        <w:t xml:space="preserve">  Competencia de conjuntos </w:t>
                      </w:r>
                    </w:p>
                  </w:txbxContent>
                </v:textbox>
              </v:shape>
            </w:pict>
          </mc:Fallback>
        </mc:AlternateContent>
      </w:r>
      <w:r w:rsidR="001E32F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F4B32E">
            <wp:extent cx="2382905" cy="184340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83" cy="186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32F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97810A">
            <wp:extent cx="2247900" cy="1828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32F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FD4000">
            <wp:extent cx="2078355" cy="17991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75" cy="181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812" w:rsidRDefault="00004812" w:rsidP="008C7012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Si quieres saber más sobre la vida y las costumbres de Florencia observa el siguiente video:</w:t>
      </w:r>
    </w:p>
    <w:p w:rsidR="00004812" w:rsidRDefault="007F6A93" w:rsidP="008C7012">
      <w:pPr>
        <w:jc w:val="both"/>
        <w:rPr>
          <w:rFonts w:ascii="Arial" w:hAnsi="Arial" w:cs="Arial"/>
          <w:noProof/>
          <w:sz w:val="24"/>
          <w:szCs w:val="24"/>
        </w:rPr>
      </w:pPr>
      <w:hyperlink r:id="rId16" w:history="1">
        <w:r w:rsidR="00004812" w:rsidRPr="00290388">
          <w:rPr>
            <w:rStyle w:val="Hipervnculo"/>
            <w:rFonts w:ascii="Arial" w:hAnsi="Arial" w:cs="Arial"/>
            <w:noProof/>
            <w:sz w:val="24"/>
            <w:szCs w:val="24"/>
          </w:rPr>
          <w:t>https://www.youtube.com/watch?v=n9APr2LsC</w:t>
        </w:r>
        <w:r w:rsidR="00004812" w:rsidRPr="00290388">
          <w:rPr>
            <w:rStyle w:val="Hipervnculo"/>
            <w:rFonts w:ascii="Arial" w:hAnsi="Arial" w:cs="Arial"/>
            <w:noProof/>
            <w:sz w:val="24"/>
            <w:szCs w:val="24"/>
          </w:rPr>
          <w:t>wI&amp;t=21s</w:t>
        </w:r>
      </w:hyperlink>
    </w:p>
    <w:p w:rsidR="00004812" w:rsidRDefault="00004812" w:rsidP="00146940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146940" w:rsidRPr="00004812" w:rsidRDefault="00776D19" w:rsidP="00146940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bookmarkStart w:id="5" w:name="_Hlk39251907"/>
      <w:r w:rsidRPr="00004812">
        <w:rPr>
          <w:rFonts w:ascii="Arial" w:hAnsi="Arial" w:cs="Arial"/>
          <w:b/>
          <w:sz w:val="24"/>
          <w:szCs w:val="24"/>
        </w:rPr>
        <w:t xml:space="preserve">Ahora vamos a ver como está tu comprensión sobre la cultura </w:t>
      </w:r>
      <w:r w:rsidR="00004812">
        <w:rPr>
          <w:rFonts w:ascii="Arial" w:hAnsi="Arial" w:cs="Arial"/>
          <w:b/>
          <w:sz w:val="24"/>
          <w:szCs w:val="24"/>
        </w:rPr>
        <w:t>R</w:t>
      </w:r>
      <w:r w:rsidRPr="00004812">
        <w:rPr>
          <w:rFonts w:ascii="Arial" w:hAnsi="Arial" w:cs="Arial"/>
          <w:b/>
          <w:sz w:val="24"/>
          <w:szCs w:val="24"/>
        </w:rPr>
        <w:t>apanui</w:t>
      </w:r>
      <w:r w:rsidR="00004812">
        <w:rPr>
          <w:rFonts w:ascii="Arial" w:hAnsi="Arial" w:cs="Arial"/>
          <w:b/>
          <w:sz w:val="24"/>
          <w:szCs w:val="24"/>
        </w:rPr>
        <w:t>.</w:t>
      </w:r>
    </w:p>
    <w:p w:rsidR="00146940" w:rsidRPr="00776D19" w:rsidRDefault="00776D19" w:rsidP="00776D1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146940" w:rsidRPr="00776D19">
        <w:rPr>
          <w:rFonts w:ascii="Arial" w:hAnsi="Arial" w:cs="Arial"/>
          <w:sz w:val="24"/>
          <w:szCs w:val="24"/>
        </w:rPr>
        <w:t xml:space="preserve">¿Qué es el </w:t>
      </w:r>
      <w:proofErr w:type="spellStart"/>
      <w:r w:rsidR="00BD594D" w:rsidRPr="00776D19">
        <w:rPr>
          <w:rFonts w:ascii="Arial" w:hAnsi="Arial" w:cs="Arial"/>
          <w:sz w:val="24"/>
          <w:szCs w:val="24"/>
        </w:rPr>
        <w:t>Tapati</w:t>
      </w:r>
      <w:proofErr w:type="spellEnd"/>
      <w:r w:rsidR="00BD594D" w:rsidRPr="00776D19">
        <w:rPr>
          <w:rFonts w:ascii="Arial" w:hAnsi="Arial" w:cs="Arial"/>
          <w:sz w:val="24"/>
          <w:szCs w:val="24"/>
        </w:rPr>
        <w:t xml:space="preserve"> Rapa Nui</w:t>
      </w:r>
      <w:r>
        <w:rPr>
          <w:rFonts w:ascii="Arial" w:hAnsi="Arial" w:cs="Arial"/>
          <w:sz w:val="24"/>
          <w:szCs w:val="24"/>
        </w:rPr>
        <w:t xml:space="preserve"> y cuál es su origen</w:t>
      </w:r>
      <w:r w:rsidR="00BD594D" w:rsidRPr="00776D19">
        <w:rPr>
          <w:rFonts w:ascii="Arial" w:hAnsi="Arial" w:cs="Arial"/>
          <w:sz w:val="24"/>
          <w:szCs w:val="24"/>
        </w:rPr>
        <w:t>?</w:t>
      </w:r>
    </w:p>
    <w:p w:rsidR="00BD594D" w:rsidRPr="00776D19" w:rsidRDefault="00776D19" w:rsidP="00776D1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BD594D" w:rsidRPr="00776D19">
        <w:rPr>
          <w:rFonts w:ascii="Arial" w:hAnsi="Arial" w:cs="Arial"/>
          <w:sz w:val="24"/>
          <w:szCs w:val="24"/>
        </w:rPr>
        <w:t>¿En qué País est</w:t>
      </w:r>
      <w:r w:rsidR="00F5155E">
        <w:rPr>
          <w:rFonts w:ascii="Arial" w:hAnsi="Arial" w:cs="Arial"/>
          <w:sz w:val="24"/>
          <w:szCs w:val="24"/>
        </w:rPr>
        <w:t>á</w:t>
      </w:r>
      <w:r w:rsidR="00BD594D" w:rsidRPr="00776D19">
        <w:rPr>
          <w:rFonts w:ascii="Arial" w:hAnsi="Arial" w:cs="Arial"/>
          <w:sz w:val="24"/>
          <w:szCs w:val="24"/>
        </w:rPr>
        <w:t xml:space="preserve"> Isla de Pascua? ¿Qué idioma hablan sus habitantes?</w:t>
      </w:r>
    </w:p>
    <w:p w:rsidR="00BD594D" w:rsidRPr="00776D19" w:rsidRDefault="00776D19" w:rsidP="00776D1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¿</w:t>
      </w:r>
      <w:r w:rsidR="00BD594D" w:rsidRPr="00776D19">
        <w:rPr>
          <w:rFonts w:ascii="Arial" w:hAnsi="Arial" w:cs="Arial"/>
          <w:sz w:val="24"/>
          <w:szCs w:val="24"/>
        </w:rPr>
        <w:t>En qué consiste est</w:t>
      </w:r>
      <w:r w:rsidR="00F5155E">
        <w:rPr>
          <w:rFonts w:ascii="Arial" w:hAnsi="Arial" w:cs="Arial"/>
          <w:sz w:val="24"/>
          <w:szCs w:val="24"/>
        </w:rPr>
        <w:t>a</w:t>
      </w:r>
      <w:r w:rsidR="00BD594D" w:rsidRPr="00776D19">
        <w:rPr>
          <w:rFonts w:ascii="Arial" w:hAnsi="Arial" w:cs="Arial"/>
          <w:sz w:val="24"/>
          <w:szCs w:val="24"/>
        </w:rPr>
        <w:t xml:space="preserve"> fiesta?</w:t>
      </w:r>
      <w:r w:rsidRPr="00776D19">
        <w:rPr>
          <w:rFonts w:ascii="Arial" w:hAnsi="Arial" w:cs="Arial"/>
          <w:sz w:val="24"/>
          <w:szCs w:val="24"/>
        </w:rPr>
        <w:t xml:space="preserve"> ¿Cómo se elige al ganador?</w:t>
      </w:r>
    </w:p>
    <w:p w:rsidR="00BD594D" w:rsidRPr="00776D19" w:rsidRDefault="00776D19" w:rsidP="00776D1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BD594D" w:rsidRPr="00776D19">
        <w:rPr>
          <w:rFonts w:ascii="Arial" w:hAnsi="Arial" w:cs="Arial"/>
          <w:sz w:val="24"/>
          <w:szCs w:val="24"/>
        </w:rPr>
        <w:t>Si tuvieras que participar en una actividad o competencia del Tapati ¿Cuál escogerías? ¿Por</w:t>
      </w:r>
      <w:r>
        <w:rPr>
          <w:rFonts w:ascii="Arial" w:hAnsi="Arial" w:cs="Arial"/>
          <w:sz w:val="24"/>
          <w:szCs w:val="24"/>
        </w:rPr>
        <w:t xml:space="preserve"> </w:t>
      </w:r>
      <w:r w:rsidR="00BD594D" w:rsidRPr="00776D19">
        <w:rPr>
          <w:rFonts w:ascii="Arial" w:hAnsi="Arial" w:cs="Arial"/>
          <w:sz w:val="24"/>
          <w:szCs w:val="24"/>
        </w:rPr>
        <w:t>qu</w:t>
      </w:r>
      <w:r>
        <w:rPr>
          <w:rFonts w:ascii="Arial" w:hAnsi="Arial" w:cs="Arial"/>
          <w:sz w:val="24"/>
          <w:szCs w:val="24"/>
        </w:rPr>
        <w:t>é</w:t>
      </w:r>
      <w:r w:rsidR="00BD594D" w:rsidRPr="00776D19">
        <w:rPr>
          <w:rFonts w:ascii="Arial" w:hAnsi="Arial" w:cs="Arial"/>
          <w:sz w:val="24"/>
          <w:szCs w:val="24"/>
        </w:rPr>
        <w:t>?</w:t>
      </w:r>
    </w:p>
    <w:bookmarkEnd w:id="5"/>
    <w:p w:rsidR="00F5155E" w:rsidRDefault="00776D19" w:rsidP="00776D19">
      <w:pPr>
        <w:tabs>
          <w:tab w:val="left" w:pos="2085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5155E" w:rsidRDefault="00F5155E" w:rsidP="00776D19">
      <w:pPr>
        <w:tabs>
          <w:tab w:val="left" w:pos="2085"/>
        </w:tabs>
        <w:jc w:val="both"/>
        <w:rPr>
          <w:rFonts w:ascii="Arial" w:hAnsi="Arial" w:cs="Arial"/>
          <w:b/>
          <w:sz w:val="24"/>
          <w:szCs w:val="24"/>
        </w:rPr>
      </w:pPr>
    </w:p>
    <w:p w:rsidR="00F5155E" w:rsidRDefault="00F5155E" w:rsidP="00776D19">
      <w:pPr>
        <w:tabs>
          <w:tab w:val="left" w:pos="2085"/>
        </w:tabs>
        <w:jc w:val="both"/>
        <w:rPr>
          <w:rFonts w:ascii="Arial" w:hAnsi="Arial" w:cs="Arial"/>
          <w:b/>
          <w:sz w:val="24"/>
          <w:szCs w:val="24"/>
        </w:rPr>
      </w:pPr>
    </w:p>
    <w:p w:rsidR="00F5155E" w:rsidRDefault="00F5155E" w:rsidP="00776D19">
      <w:pPr>
        <w:tabs>
          <w:tab w:val="left" w:pos="2085"/>
        </w:tabs>
        <w:jc w:val="both"/>
        <w:rPr>
          <w:rFonts w:ascii="Arial" w:hAnsi="Arial" w:cs="Arial"/>
          <w:b/>
          <w:sz w:val="24"/>
          <w:szCs w:val="24"/>
        </w:rPr>
      </w:pPr>
    </w:p>
    <w:p w:rsidR="00F5155E" w:rsidRPr="00776D19" w:rsidRDefault="00F5155E" w:rsidP="00776D19">
      <w:pPr>
        <w:tabs>
          <w:tab w:val="left" w:pos="2085"/>
        </w:tabs>
        <w:jc w:val="both"/>
        <w:rPr>
          <w:rFonts w:ascii="Arial" w:hAnsi="Arial" w:cs="Arial"/>
          <w:b/>
          <w:sz w:val="24"/>
          <w:szCs w:val="24"/>
        </w:rPr>
      </w:pPr>
    </w:p>
    <w:p w:rsidR="00AA6568" w:rsidRDefault="00776D19" w:rsidP="008C70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Otra fiesta tradicional del </w:t>
      </w:r>
      <w:r w:rsidR="00992B76">
        <w:rPr>
          <w:rFonts w:ascii="Arial" w:hAnsi="Arial" w:cs="Arial"/>
          <w:sz w:val="24"/>
          <w:szCs w:val="24"/>
        </w:rPr>
        <w:t xml:space="preserve">continente </w:t>
      </w:r>
      <w:r w:rsidR="001E32F8">
        <w:rPr>
          <w:rFonts w:ascii="Arial" w:hAnsi="Arial" w:cs="Arial"/>
          <w:sz w:val="24"/>
          <w:szCs w:val="24"/>
        </w:rPr>
        <w:t>americano</w:t>
      </w:r>
      <w:r>
        <w:rPr>
          <w:rFonts w:ascii="Arial" w:hAnsi="Arial" w:cs="Arial"/>
          <w:sz w:val="24"/>
          <w:szCs w:val="24"/>
        </w:rPr>
        <w:t xml:space="preserve"> es</w:t>
      </w:r>
      <w:r w:rsidR="00004812">
        <w:rPr>
          <w:rFonts w:ascii="Arial" w:hAnsi="Arial" w:cs="Arial"/>
          <w:sz w:val="24"/>
          <w:szCs w:val="24"/>
        </w:rPr>
        <w:t xml:space="preserve"> e</w:t>
      </w:r>
      <w:r w:rsidR="001E32F8" w:rsidRPr="001E32F8">
        <w:rPr>
          <w:rFonts w:ascii="Arial" w:hAnsi="Arial" w:cs="Arial"/>
          <w:sz w:val="24"/>
          <w:szCs w:val="24"/>
        </w:rPr>
        <w:t xml:space="preserve">l </w:t>
      </w:r>
      <w:bookmarkStart w:id="6" w:name="_Hlk39251255"/>
      <w:r w:rsidR="00004812">
        <w:rPr>
          <w:rFonts w:ascii="Arial" w:hAnsi="Arial" w:cs="Arial"/>
          <w:sz w:val="24"/>
          <w:szCs w:val="24"/>
        </w:rPr>
        <w:t>“</w:t>
      </w:r>
      <w:r w:rsidR="001E32F8" w:rsidRPr="001E32F8">
        <w:rPr>
          <w:rFonts w:ascii="Arial" w:hAnsi="Arial" w:cs="Arial"/>
          <w:sz w:val="24"/>
          <w:szCs w:val="24"/>
        </w:rPr>
        <w:t>Festival de Tradiciones de Vida y Muerte</w:t>
      </w:r>
      <w:r w:rsidR="001E32F8">
        <w:rPr>
          <w:rFonts w:ascii="Arial" w:hAnsi="Arial" w:cs="Arial"/>
          <w:sz w:val="24"/>
          <w:szCs w:val="24"/>
        </w:rPr>
        <w:t xml:space="preserve"> en México”. </w:t>
      </w:r>
      <w:bookmarkEnd w:id="6"/>
    </w:p>
    <w:p w:rsidR="001E32F8" w:rsidRDefault="00292198" w:rsidP="008C70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¿Viste la película Coco? </w:t>
      </w:r>
      <w:r w:rsidR="00983A6C">
        <w:rPr>
          <w:rFonts w:ascii="Arial" w:hAnsi="Arial" w:cs="Arial"/>
          <w:b/>
          <w:sz w:val="24"/>
          <w:szCs w:val="24"/>
        </w:rPr>
        <w:t>¿Qué te pareció? ¿Qué emoción te genera la película?</w:t>
      </w:r>
    </w:p>
    <w:p w:rsidR="00983A6C" w:rsidRPr="001E32F8" w:rsidRDefault="00983A6C" w:rsidP="008C70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 invito a leer un texto informativo que se relaciona con esta celebración en México.</w:t>
      </w:r>
    </w:p>
    <w:p w:rsidR="005C691F" w:rsidRDefault="001E32F8" w:rsidP="005C691F">
      <w:pPr>
        <w:jc w:val="both"/>
        <w:rPr>
          <w:rFonts w:ascii="Arial" w:hAnsi="Arial" w:cs="Arial"/>
          <w:sz w:val="24"/>
          <w:szCs w:val="24"/>
        </w:rPr>
      </w:pPr>
      <w:r w:rsidRPr="001E32F8">
        <w:rPr>
          <w:rFonts w:ascii="Arial" w:hAnsi="Arial" w:cs="Arial"/>
          <w:sz w:val="24"/>
          <w:szCs w:val="24"/>
        </w:rPr>
        <w:t>Lee comprensivamente el siguiente texto y luego responde las preguntas</w:t>
      </w:r>
      <w:r w:rsidR="00983A6C">
        <w:rPr>
          <w:rFonts w:ascii="Arial" w:hAnsi="Arial" w:cs="Arial"/>
          <w:sz w:val="24"/>
          <w:szCs w:val="24"/>
        </w:rPr>
        <w:t>, usando letra legible y buena ortografía:</w:t>
      </w:r>
    </w:p>
    <w:p w:rsidR="005C691F" w:rsidRDefault="005C691F" w:rsidP="005C691F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5C691F">
        <w:rPr>
          <w:rFonts w:ascii="Arial" w:hAnsi="Arial" w:cs="Arial"/>
          <w:b/>
          <w:i/>
          <w:sz w:val="32"/>
          <w:szCs w:val="32"/>
          <w:u w:val="single"/>
        </w:rPr>
        <w:lastRenderedPageBreak/>
        <w:t>“Festival de Tradiciones de Vida y Muerte en México”.</w:t>
      </w:r>
    </w:p>
    <w:p w:rsidR="00AA6DE2" w:rsidRDefault="00AA6DE2" w:rsidP="005C691F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bookmarkStart w:id="7" w:name="_GoBack"/>
      <w:bookmarkEnd w:id="7"/>
    </w:p>
    <w:p w:rsidR="00F17AC5" w:rsidRDefault="00F17AC5" w:rsidP="005C691F">
      <w:pPr>
        <w:jc w:val="both"/>
        <w:rPr>
          <w:rFonts w:ascii="Arial" w:hAnsi="Arial" w:cs="Arial"/>
          <w:sz w:val="24"/>
          <w:szCs w:val="24"/>
        </w:rPr>
      </w:pPr>
      <w:r w:rsidRPr="005C691F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07682D5">
            <wp:simplePos x="0" y="0"/>
            <wp:positionH relativeFrom="margin">
              <wp:posOffset>3829685</wp:posOffset>
            </wp:positionH>
            <wp:positionV relativeFrom="paragraph">
              <wp:posOffset>26035</wp:posOffset>
            </wp:positionV>
            <wp:extent cx="2318385" cy="2276475"/>
            <wp:effectExtent l="0" t="0" r="5715" b="9525"/>
            <wp:wrapThrough wrapText="bothSides">
              <wp:wrapPolygon edited="0">
                <wp:start x="0" y="0"/>
                <wp:lineTo x="0" y="21510"/>
                <wp:lineTo x="21476" y="21510"/>
                <wp:lineTo x="21476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1F" w:rsidRPr="005C691F">
        <w:rPr>
          <w:rFonts w:ascii="Arial" w:hAnsi="Arial" w:cs="Arial"/>
          <w:sz w:val="24"/>
          <w:szCs w:val="24"/>
        </w:rPr>
        <w:t xml:space="preserve">¡Hola! Soy </w:t>
      </w:r>
      <w:r w:rsidR="005C691F">
        <w:rPr>
          <w:rFonts w:ascii="Arial" w:hAnsi="Arial" w:cs="Arial"/>
          <w:sz w:val="24"/>
          <w:szCs w:val="24"/>
        </w:rPr>
        <w:t>Miguel</w:t>
      </w:r>
      <w:r w:rsidR="005C691F" w:rsidRPr="005C691F">
        <w:rPr>
          <w:rFonts w:ascii="Arial" w:hAnsi="Arial" w:cs="Arial"/>
          <w:sz w:val="24"/>
          <w:szCs w:val="24"/>
        </w:rPr>
        <w:t xml:space="preserve"> y te quiero informar sobre la fiesta que se realiza en</w:t>
      </w:r>
      <w:r w:rsidR="005C691F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>i país México.</w:t>
      </w:r>
    </w:p>
    <w:p w:rsidR="00F17AC5" w:rsidRPr="00F17AC5" w:rsidRDefault="00F17AC5" w:rsidP="00F17AC5">
      <w:pPr>
        <w:jc w:val="both"/>
        <w:rPr>
          <w:rFonts w:ascii="Arial" w:hAnsi="Arial" w:cs="Arial"/>
          <w:sz w:val="24"/>
          <w:szCs w:val="24"/>
        </w:rPr>
      </w:pPr>
      <w:r w:rsidRPr="00F17AC5">
        <w:rPr>
          <w:rFonts w:ascii="Arial" w:hAnsi="Arial" w:cs="Arial"/>
          <w:sz w:val="24"/>
          <w:szCs w:val="24"/>
        </w:rPr>
        <w:t>La tradición del Día de Muertos surge como parte del sincretismo religioso, en la época colonial. Durante la etapa prehispánica, el culto a la muerte estuvo presente en distintas culturas a lo largo y ancho de México.</w:t>
      </w:r>
    </w:p>
    <w:p w:rsidR="00F17AC5" w:rsidRPr="00F17AC5" w:rsidRDefault="00F17AC5" w:rsidP="00F17AC5">
      <w:pPr>
        <w:jc w:val="both"/>
        <w:rPr>
          <w:rFonts w:ascii="Arial" w:hAnsi="Arial" w:cs="Arial"/>
          <w:sz w:val="24"/>
          <w:szCs w:val="24"/>
        </w:rPr>
      </w:pPr>
      <w:r w:rsidRPr="00F17AC5">
        <w:rPr>
          <w:rFonts w:ascii="Arial" w:hAnsi="Arial" w:cs="Arial"/>
          <w:sz w:val="24"/>
          <w:szCs w:val="24"/>
        </w:rPr>
        <w:t>El día 1° de noviembre, se celebra el Día de Todos los Santos de acuerdo a la tradición católica. En esta fecha se recuerdan a todos aquellos que murieron sin ser beatos y santos, además de quienes fallecieron a temprana edad como los niños. De acuerdo a la religión católica, el Día de los Fieles Difuntos que tiene lugar el 2 de noviembre, se realiza una oración por aquellos que no han accedido al paraíso.</w:t>
      </w:r>
    </w:p>
    <w:p w:rsidR="00F17AC5" w:rsidRDefault="00F17AC5" w:rsidP="00F17AC5">
      <w:pPr>
        <w:jc w:val="both"/>
        <w:rPr>
          <w:rFonts w:ascii="Arial" w:hAnsi="Arial" w:cs="Arial"/>
          <w:sz w:val="24"/>
          <w:szCs w:val="24"/>
        </w:rPr>
      </w:pPr>
      <w:r w:rsidRPr="00F17AC5">
        <w:rPr>
          <w:rFonts w:ascii="Arial" w:hAnsi="Arial" w:cs="Arial"/>
          <w:sz w:val="24"/>
          <w:szCs w:val="24"/>
        </w:rPr>
        <w:t xml:space="preserve">En México, las tradiciones de esta celebración incluyen visitar a los seres queridos que ya partieron en los cementerios y preparar altares con alimentos, veladoras, incienso, fotografías y flores para recordarlos. Es solo durante estos días que las almas de los seres queridos pueden volver del más allá para estar cerca de los suyos. </w:t>
      </w:r>
    </w:p>
    <w:p w:rsidR="00F17AC5" w:rsidRPr="00F17AC5" w:rsidRDefault="00F17AC5" w:rsidP="00F17AC5">
      <w:pPr>
        <w:jc w:val="both"/>
        <w:rPr>
          <w:rFonts w:ascii="Arial" w:hAnsi="Arial" w:cs="Arial"/>
          <w:sz w:val="24"/>
          <w:szCs w:val="24"/>
        </w:rPr>
      </w:pPr>
      <w:r w:rsidRPr="00F17AC5">
        <w:rPr>
          <w:rFonts w:ascii="Arial" w:hAnsi="Arial" w:cs="Arial"/>
          <w:sz w:val="24"/>
          <w:szCs w:val="24"/>
        </w:rPr>
        <w:t>¿QUÉ TIENE UN ALTAR DE MUERTOS?</w:t>
      </w:r>
    </w:p>
    <w:p w:rsidR="005C691F" w:rsidRDefault="00F17AC5" w:rsidP="00F17AC5">
      <w:pPr>
        <w:jc w:val="both"/>
        <w:rPr>
          <w:rFonts w:ascii="Arial" w:hAnsi="Arial" w:cs="Arial"/>
          <w:sz w:val="24"/>
          <w:szCs w:val="24"/>
        </w:rPr>
      </w:pPr>
      <w:r w:rsidRPr="00F17AC5">
        <w:rPr>
          <w:noProof/>
        </w:rPr>
        <w:drawing>
          <wp:anchor distT="0" distB="0" distL="114300" distR="114300" simplePos="0" relativeHeight="251669504" behindDoc="0" locked="0" layoutInCell="1" allowOverlap="1" wp14:anchorId="21C371D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28422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25" y="21495"/>
                <wp:lineTo x="21425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04" cy="195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AC5">
        <w:rPr>
          <w:rFonts w:ascii="Arial" w:hAnsi="Arial" w:cs="Arial"/>
          <w:sz w:val="24"/>
          <w:szCs w:val="24"/>
        </w:rPr>
        <w:t>Un altar de muertos está conformado por una gran variedad de objetos, algunos tradicionales y otros personales para los difuntos. Entre los elementos necesarios están veladoras, inciensos, sal, calaveras de dulce, pan de muerto, papel picado y flores de cempasúchil. Además, se colocan objetos personales, comida que disfrutaba en vida, algún licor o cigarros y fotografías, o incluso algún juguete o dulc</w:t>
      </w:r>
      <w:r>
        <w:rPr>
          <w:rFonts w:ascii="Arial" w:hAnsi="Arial" w:cs="Arial"/>
          <w:sz w:val="24"/>
          <w:szCs w:val="24"/>
        </w:rPr>
        <w:t>e si se trata de un niño.</w:t>
      </w:r>
    </w:p>
    <w:p w:rsidR="00F17AC5" w:rsidRPr="00F17AC5" w:rsidRDefault="00F17AC5" w:rsidP="00F17AC5">
      <w:pPr>
        <w:jc w:val="both"/>
        <w:rPr>
          <w:rFonts w:ascii="Arial" w:hAnsi="Arial" w:cs="Arial"/>
          <w:b/>
          <w:sz w:val="24"/>
          <w:szCs w:val="24"/>
        </w:rPr>
      </w:pPr>
    </w:p>
    <w:p w:rsidR="00F17AC5" w:rsidRPr="00F17AC5" w:rsidRDefault="00F17AC5" w:rsidP="00F17AC5">
      <w:pPr>
        <w:jc w:val="both"/>
        <w:rPr>
          <w:rFonts w:ascii="Arial" w:hAnsi="Arial" w:cs="Arial"/>
          <w:b/>
          <w:sz w:val="24"/>
          <w:szCs w:val="24"/>
        </w:rPr>
      </w:pPr>
      <w:r w:rsidRPr="00F17AC5">
        <w:rPr>
          <w:rFonts w:ascii="Arial" w:hAnsi="Arial" w:cs="Arial"/>
          <w:b/>
          <w:sz w:val="24"/>
          <w:szCs w:val="24"/>
        </w:rPr>
        <w:t>Ahora vamos a ver cómo está tu comprensión sobre la cultura de México.</w:t>
      </w:r>
    </w:p>
    <w:p w:rsidR="00F17AC5" w:rsidRPr="00F17AC5" w:rsidRDefault="00F17AC5" w:rsidP="00F17AC5">
      <w:pPr>
        <w:jc w:val="both"/>
        <w:rPr>
          <w:rFonts w:ascii="Arial" w:hAnsi="Arial" w:cs="Arial"/>
          <w:sz w:val="24"/>
          <w:szCs w:val="24"/>
        </w:rPr>
      </w:pPr>
      <w:r w:rsidRPr="00F17AC5">
        <w:rPr>
          <w:rFonts w:ascii="Arial" w:hAnsi="Arial" w:cs="Arial"/>
          <w:sz w:val="24"/>
          <w:szCs w:val="24"/>
        </w:rPr>
        <w:t>1. ¿</w:t>
      </w:r>
      <w:r>
        <w:rPr>
          <w:rFonts w:ascii="Arial" w:hAnsi="Arial" w:cs="Arial"/>
          <w:sz w:val="24"/>
          <w:szCs w:val="24"/>
        </w:rPr>
        <w:t>Cómo se origina la tradición del día de Muertos? ¿En qué fecha se celebra?</w:t>
      </w:r>
    </w:p>
    <w:p w:rsidR="00F17AC5" w:rsidRPr="00F17AC5" w:rsidRDefault="00F17AC5" w:rsidP="00F17AC5">
      <w:pPr>
        <w:jc w:val="both"/>
        <w:rPr>
          <w:rFonts w:ascii="Arial" w:hAnsi="Arial" w:cs="Arial"/>
          <w:sz w:val="24"/>
          <w:szCs w:val="24"/>
        </w:rPr>
      </w:pPr>
      <w:r w:rsidRPr="00F17AC5">
        <w:rPr>
          <w:rFonts w:ascii="Arial" w:hAnsi="Arial" w:cs="Arial"/>
          <w:sz w:val="24"/>
          <w:szCs w:val="24"/>
        </w:rPr>
        <w:t>2. ¿</w:t>
      </w:r>
      <w:r>
        <w:rPr>
          <w:rFonts w:ascii="Arial" w:hAnsi="Arial" w:cs="Arial"/>
          <w:sz w:val="24"/>
          <w:szCs w:val="24"/>
        </w:rPr>
        <w:t xml:space="preserve">Qué tradiciones se realizan en </w:t>
      </w:r>
      <w:r w:rsidR="00BE6626">
        <w:rPr>
          <w:rFonts w:ascii="Arial" w:hAnsi="Arial" w:cs="Arial"/>
          <w:sz w:val="24"/>
          <w:szCs w:val="24"/>
        </w:rPr>
        <w:t>esta</w:t>
      </w:r>
      <w:r>
        <w:rPr>
          <w:rFonts w:ascii="Arial" w:hAnsi="Arial" w:cs="Arial"/>
          <w:sz w:val="24"/>
          <w:szCs w:val="24"/>
        </w:rPr>
        <w:t xml:space="preserve"> </w:t>
      </w:r>
      <w:r w:rsidR="00BE6626">
        <w:rPr>
          <w:rFonts w:ascii="Arial" w:hAnsi="Arial" w:cs="Arial"/>
          <w:sz w:val="24"/>
          <w:szCs w:val="24"/>
        </w:rPr>
        <w:t>celebración?</w:t>
      </w:r>
    </w:p>
    <w:p w:rsidR="00F17AC5" w:rsidRDefault="00F17AC5" w:rsidP="00F17AC5">
      <w:pPr>
        <w:jc w:val="both"/>
        <w:rPr>
          <w:rFonts w:ascii="Arial" w:hAnsi="Arial" w:cs="Arial"/>
          <w:sz w:val="24"/>
          <w:szCs w:val="24"/>
        </w:rPr>
      </w:pPr>
      <w:r w:rsidRPr="00F17AC5">
        <w:rPr>
          <w:rFonts w:ascii="Arial" w:hAnsi="Arial" w:cs="Arial"/>
          <w:sz w:val="24"/>
          <w:szCs w:val="24"/>
        </w:rPr>
        <w:t>3. ¿</w:t>
      </w:r>
      <w:r w:rsidR="00292198">
        <w:rPr>
          <w:rFonts w:ascii="Arial" w:hAnsi="Arial" w:cs="Arial"/>
          <w:sz w:val="24"/>
          <w:szCs w:val="24"/>
        </w:rPr>
        <w:t>Qué opinas de esta celebración? Justifica tu respuesta.</w:t>
      </w:r>
    </w:p>
    <w:p w:rsidR="00292198" w:rsidRPr="00F17AC5" w:rsidRDefault="00292198" w:rsidP="00F17AC5">
      <w:pPr>
        <w:jc w:val="both"/>
        <w:rPr>
          <w:rFonts w:ascii="Arial" w:hAnsi="Arial" w:cs="Arial"/>
          <w:sz w:val="24"/>
          <w:szCs w:val="24"/>
        </w:rPr>
      </w:pPr>
    </w:p>
    <w:p w:rsidR="00F17AC5" w:rsidRPr="005C691F" w:rsidRDefault="00F17AC5" w:rsidP="00F17AC5">
      <w:pPr>
        <w:jc w:val="both"/>
        <w:rPr>
          <w:rFonts w:ascii="Arial" w:hAnsi="Arial" w:cs="Arial"/>
          <w:sz w:val="24"/>
          <w:szCs w:val="24"/>
        </w:rPr>
      </w:pPr>
    </w:p>
    <w:sectPr w:rsidR="00F17AC5" w:rsidRPr="005C691F" w:rsidSect="00F5155E">
      <w:pgSz w:w="12242" w:h="18722" w:code="159"/>
      <w:pgMar w:top="992" w:right="1469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6A93" w:rsidRDefault="007F6A93" w:rsidP="00223996">
      <w:pPr>
        <w:spacing w:after="0" w:line="240" w:lineRule="auto"/>
      </w:pPr>
      <w:r>
        <w:separator/>
      </w:r>
    </w:p>
  </w:endnote>
  <w:endnote w:type="continuationSeparator" w:id="0">
    <w:p w:rsidR="007F6A93" w:rsidRDefault="007F6A93" w:rsidP="00223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6A93" w:rsidRDefault="007F6A93" w:rsidP="00223996">
      <w:pPr>
        <w:spacing w:after="0" w:line="240" w:lineRule="auto"/>
      </w:pPr>
      <w:r>
        <w:separator/>
      </w:r>
    </w:p>
  </w:footnote>
  <w:footnote w:type="continuationSeparator" w:id="0">
    <w:p w:rsidR="007F6A93" w:rsidRDefault="007F6A93" w:rsidP="00223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5EBE"/>
    <w:multiLevelType w:val="hybridMultilevel"/>
    <w:tmpl w:val="F926D45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27A3B"/>
    <w:multiLevelType w:val="hybridMultilevel"/>
    <w:tmpl w:val="BBBA3EC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85E00"/>
    <w:multiLevelType w:val="hybridMultilevel"/>
    <w:tmpl w:val="8F60D700"/>
    <w:lvl w:ilvl="0" w:tplc="DFD6D64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7A5C7C"/>
    <w:multiLevelType w:val="hybridMultilevel"/>
    <w:tmpl w:val="6BD2E420"/>
    <w:lvl w:ilvl="0" w:tplc="5B90397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E8459D1"/>
    <w:multiLevelType w:val="hybridMultilevel"/>
    <w:tmpl w:val="C180C9B2"/>
    <w:lvl w:ilvl="0" w:tplc="3ABC8878">
      <w:start w:val="1"/>
      <w:numFmt w:val="decimal"/>
      <w:lvlText w:val="%1)"/>
      <w:lvlJc w:val="left"/>
      <w:pPr>
        <w:ind w:left="502" w:hanging="360"/>
      </w:pPr>
      <w:rPr>
        <w:rFonts w:asciiTheme="minorHAnsi" w:eastAsiaTheme="minorHAnsi" w:hAnsiTheme="minorHAnsi" w:cstheme="minorBidi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33C4C3A"/>
    <w:multiLevelType w:val="hybridMultilevel"/>
    <w:tmpl w:val="B5A40546"/>
    <w:lvl w:ilvl="0" w:tplc="66261D4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6A10BD"/>
    <w:multiLevelType w:val="hybridMultilevel"/>
    <w:tmpl w:val="73AC1EE0"/>
    <w:lvl w:ilvl="0" w:tplc="3EB04DF0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 w:val="0"/>
        <w:sz w:val="24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621CD4"/>
    <w:multiLevelType w:val="hybridMultilevel"/>
    <w:tmpl w:val="046280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625E4"/>
    <w:multiLevelType w:val="hybridMultilevel"/>
    <w:tmpl w:val="892A977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F872B3"/>
    <w:multiLevelType w:val="hybridMultilevel"/>
    <w:tmpl w:val="24AAE16E"/>
    <w:lvl w:ilvl="0" w:tplc="3ABC8878">
      <w:start w:val="1"/>
      <w:numFmt w:val="decimal"/>
      <w:lvlText w:val="%1)"/>
      <w:lvlJc w:val="left"/>
      <w:pPr>
        <w:ind w:left="502" w:hanging="360"/>
      </w:pPr>
      <w:rPr>
        <w:rFonts w:asciiTheme="minorHAnsi" w:eastAsiaTheme="minorHAnsi" w:hAnsiTheme="minorHAnsi" w:cstheme="minorBidi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26B3ED2"/>
    <w:multiLevelType w:val="hybridMultilevel"/>
    <w:tmpl w:val="D0F60B24"/>
    <w:lvl w:ilvl="0" w:tplc="A14EBEE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635D53"/>
    <w:multiLevelType w:val="hybridMultilevel"/>
    <w:tmpl w:val="FF12E494"/>
    <w:lvl w:ilvl="0" w:tplc="3ABC8878">
      <w:start w:val="1"/>
      <w:numFmt w:val="decimal"/>
      <w:lvlText w:val="%1)"/>
      <w:lvlJc w:val="left"/>
      <w:pPr>
        <w:ind w:left="502" w:hanging="360"/>
      </w:pPr>
      <w:rPr>
        <w:rFonts w:asciiTheme="minorHAnsi" w:eastAsiaTheme="minorHAnsi" w:hAnsiTheme="minorHAnsi" w:cstheme="minorBidi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68BA77D5"/>
    <w:multiLevelType w:val="hybridMultilevel"/>
    <w:tmpl w:val="8E9465A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2"/>
  </w:num>
  <w:num w:numId="5">
    <w:abstractNumId w:val="0"/>
  </w:num>
  <w:num w:numId="6">
    <w:abstractNumId w:val="4"/>
  </w:num>
  <w:num w:numId="7">
    <w:abstractNumId w:val="10"/>
  </w:num>
  <w:num w:numId="8">
    <w:abstractNumId w:val="1"/>
  </w:num>
  <w:num w:numId="9">
    <w:abstractNumId w:val="11"/>
  </w:num>
  <w:num w:numId="10">
    <w:abstractNumId w:val="3"/>
  </w:num>
  <w:num w:numId="11">
    <w:abstractNumId w:val="12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A8"/>
    <w:rsid w:val="00004812"/>
    <w:rsid w:val="000144F1"/>
    <w:rsid w:val="000C7396"/>
    <w:rsid w:val="000F1EB7"/>
    <w:rsid w:val="00122A64"/>
    <w:rsid w:val="00122B83"/>
    <w:rsid w:val="00146940"/>
    <w:rsid w:val="00164825"/>
    <w:rsid w:val="00195FEC"/>
    <w:rsid w:val="001E32F8"/>
    <w:rsid w:val="0021400B"/>
    <w:rsid w:val="00223996"/>
    <w:rsid w:val="00260A24"/>
    <w:rsid w:val="00285D85"/>
    <w:rsid w:val="00292198"/>
    <w:rsid w:val="002A30DF"/>
    <w:rsid w:val="002C2751"/>
    <w:rsid w:val="00323AB6"/>
    <w:rsid w:val="003A3AFC"/>
    <w:rsid w:val="003C4D91"/>
    <w:rsid w:val="00406B56"/>
    <w:rsid w:val="00412E22"/>
    <w:rsid w:val="00435D7B"/>
    <w:rsid w:val="004907D3"/>
    <w:rsid w:val="004A34B6"/>
    <w:rsid w:val="004C4828"/>
    <w:rsid w:val="004C62FA"/>
    <w:rsid w:val="004E40A8"/>
    <w:rsid w:val="00504449"/>
    <w:rsid w:val="00547460"/>
    <w:rsid w:val="00553E04"/>
    <w:rsid w:val="00560BB9"/>
    <w:rsid w:val="00577C9A"/>
    <w:rsid w:val="00595EDB"/>
    <w:rsid w:val="005C691F"/>
    <w:rsid w:val="0069457D"/>
    <w:rsid w:val="006C50DE"/>
    <w:rsid w:val="006D13B9"/>
    <w:rsid w:val="006D3CEB"/>
    <w:rsid w:val="006D7620"/>
    <w:rsid w:val="007045E4"/>
    <w:rsid w:val="0076147D"/>
    <w:rsid w:val="00776D19"/>
    <w:rsid w:val="007E57E2"/>
    <w:rsid w:val="007F6A93"/>
    <w:rsid w:val="008916EB"/>
    <w:rsid w:val="00894745"/>
    <w:rsid w:val="008C7012"/>
    <w:rsid w:val="00983A6C"/>
    <w:rsid w:val="00990170"/>
    <w:rsid w:val="0099020C"/>
    <w:rsid w:val="00992B76"/>
    <w:rsid w:val="009D2F10"/>
    <w:rsid w:val="009E38CD"/>
    <w:rsid w:val="00A37D63"/>
    <w:rsid w:val="00A52103"/>
    <w:rsid w:val="00A562B9"/>
    <w:rsid w:val="00A72DD6"/>
    <w:rsid w:val="00A82006"/>
    <w:rsid w:val="00AA6568"/>
    <w:rsid w:val="00AA6DE2"/>
    <w:rsid w:val="00AA70D0"/>
    <w:rsid w:val="00AC1456"/>
    <w:rsid w:val="00AD0E06"/>
    <w:rsid w:val="00AD4169"/>
    <w:rsid w:val="00B06BA6"/>
    <w:rsid w:val="00B35FCA"/>
    <w:rsid w:val="00B77C69"/>
    <w:rsid w:val="00BB3608"/>
    <w:rsid w:val="00BD594D"/>
    <w:rsid w:val="00BE6626"/>
    <w:rsid w:val="00BE72C3"/>
    <w:rsid w:val="00C65F67"/>
    <w:rsid w:val="00C95BE5"/>
    <w:rsid w:val="00CA34F8"/>
    <w:rsid w:val="00DF34C3"/>
    <w:rsid w:val="00E23ADF"/>
    <w:rsid w:val="00E6508C"/>
    <w:rsid w:val="00EA02DA"/>
    <w:rsid w:val="00EA799B"/>
    <w:rsid w:val="00EB3609"/>
    <w:rsid w:val="00F17AC5"/>
    <w:rsid w:val="00F5155E"/>
    <w:rsid w:val="00FD6A9F"/>
    <w:rsid w:val="00FE58C4"/>
    <w:rsid w:val="00FE60FF"/>
    <w:rsid w:val="00FF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120F4"/>
  <w15:docId w15:val="{C622E00F-FD02-499A-A122-F67106286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3A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12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7C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B77C6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239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3996"/>
  </w:style>
  <w:style w:type="paragraph" w:styleId="Piedepgina">
    <w:name w:val="footer"/>
    <w:basedOn w:val="Normal"/>
    <w:link w:val="PiedepginaCar"/>
    <w:uiPriority w:val="99"/>
    <w:unhideWhenUsed/>
    <w:rsid w:val="002239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3996"/>
  </w:style>
  <w:style w:type="table" w:customStyle="1" w:styleId="Tablaconcuadrcula1">
    <w:name w:val="Tabla con cuadrícula1"/>
    <w:basedOn w:val="Tablanormal"/>
    <w:next w:val="Tablaconcuadrcula"/>
    <w:uiPriority w:val="59"/>
    <w:rsid w:val="00990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4694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694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515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6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9APr2LsCwI&amp;t=21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64173-5CF5-4FDE-933D-F5F789D8B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746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3</cp:revision>
  <dcterms:created xsi:type="dcterms:W3CDTF">2020-05-06T01:20:00Z</dcterms:created>
  <dcterms:modified xsi:type="dcterms:W3CDTF">2020-05-06T02:14:00Z</dcterms:modified>
</cp:coreProperties>
</file>