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93" w:rsidRPr="00D83F91" w:rsidRDefault="00AE7593" w:rsidP="003427C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B1FB111" wp14:editId="29D886F6">
            <wp:simplePos x="0" y="0"/>
            <wp:positionH relativeFrom="margin">
              <wp:posOffset>-107315</wp:posOffset>
            </wp:positionH>
            <wp:positionV relativeFrom="margin">
              <wp:posOffset>-92710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AE7593" w:rsidRPr="00D83F91" w:rsidRDefault="00AE7593" w:rsidP="00145A1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AE7593" w:rsidRPr="00D83F91" w:rsidRDefault="00AE7593" w:rsidP="00145A1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AE7593" w:rsidRDefault="00AE7593" w:rsidP="00416EC3">
      <w:pPr>
        <w:ind w:firstLine="142"/>
        <w:jc w:val="center"/>
      </w:pPr>
      <w:r>
        <w:t xml:space="preserve">GUÍA DE </w:t>
      </w:r>
      <w:r w:rsidR="00145A12">
        <w:t xml:space="preserve">LENGUAJE SEMANA </w:t>
      </w:r>
      <w:r w:rsidR="003427C1">
        <w:t>9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E7593" w:rsidTr="00416EC3">
        <w:trPr>
          <w:trHeight w:val="611"/>
        </w:trPr>
        <w:tc>
          <w:tcPr>
            <w:tcW w:w="10060" w:type="dxa"/>
          </w:tcPr>
          <w:p w:rsidR="00AE7593" w:rsidRDefault="00AE7593" w:rsidP="00430A72"/>
          <w:p w:rsidR="00AE7593" w:rsidRDefault="00AE7593" w:rsidP="00430A72">
            <w:r>
              <w:t>Nombre:</w:t>
            </w:r>
          </w:p>
        </w:tc>
      </w:tr>
      <w:tr w:rsidR="00AE7593" w:rsidTr="00416EC3">
        <w:trPr>
          <w:trHeight w:val="472"/>
        </w:trPr>
        <w:tc>
          <w:tcPr>
            <w:tcW w:w="10060" w:type="dxa"/>
          </w:tcPr>
          <w:p w:rsidR="00AE7593" w:rsidRDefault="00AE7593" w:rsidP="00430A72"/>
          <w:p w:rsidR="00AE7593" w:rsidRDefault="00AE7593" w:rsidP="00430A72">
            <w:r>
              <w:t xml:space="preserve">Curso:                               </w:t>
            </w:r>
            <w:r w:rsidR="00C24BC3">
              <w:t xml:space="preserve">                                                                                              </w:t>
            </w:r>
            <w:r>
              <w:t xml:space="preserve">   Fecha : </w:t>
            </w:r>
            <w:r w:rsidR="003427C1">
              <w:t>25</w:t>
            </w:r>
            <w:r w:rsidR="00145A12">
              <w:t xml:space="preserve"> AL 2</w:t>
            </w:r>
            <w:r w:rsidR="003427C1">
              <w:t>9</w:t>
            </w:r>
            <w:r w:rsidR="00145A12">
              <w:t xml:space="preserve"> DE MAYO</w:t>
            </w:r>
          </w:p>
        </w:tc>
      </w:tr>
      <w:tr w:rsidR="00AE7593" w:rsidTr="00416EC3">
        <w:trPr>
          <w:trHeight w:val="1363"/>
        </w:trPr>
        <w:tc>
          <w:tcPr>
            <w:tcW w:w="10060" w:type="dxa"/>
          </w:tcPr>
          <w:p w:rsidR="00AE7593" w:rsidRPr="00963AC7" w:rsidRDefault="00963AC7" w:rsidP="00430A72">
            <w:pPr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>OA 3.- Leer y familiarizarse con un amplio repertorio de literatura para aumentar su conocimiento del mundo y desarrollar su imaginación; por ejemplo: Leyendas, mitos.</w:t>
            </w:r>
          </w:p>
          <w:p w:rsidR="00963AC7" w:rsidRPr="00963AC7" w:rsidRDefault="00963AC7" w:rsidP="00963AC7">
            <w:pPr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 xml:space="preserve">OA 4.- Profundizar su comprensión de las narraciones leídas: </w:t>
            </w:r>
          </w:p>
          <w:p w:rsidR="00963AC7" w:rsidRPr="00963AC7" w:rsidRDefault="00963AC7" w:rsidP="00963AC7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>› extrayendo información explícita e implícita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63AC7">
              <w:rPr>
                <w:rFonts w:cstheme="minorHAnsi"/>
                <w:sz w:val="18"/>
                <w:szCs w:val="18"/>
              </w:rPr>
              <w:t xml:space="preserve">› expresando opiniones fundamentadas sobre actitudes y acciones de los personajes </w:t>
            </w:r>
          </w:p>
          <w:p w:rsidR="00963AC7" w:rsidRPr="00963AC7" w:rsidRDefault="00963AC7" w:rsidP="00963AC7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>OA 27.- Expresarse de manera coherente y articulada.</w:t>
            </w:r>
          </w:p>
          <w:p w:rsidR="00AE7593" w:rsidRPr="00963AC7" w:rsidRDefault="00963AC7" w:rsidP="00963AC7">
            <w:pPr>
              <w:pStyle w:val="Prrafodelista"/>
              <w:ind w:left="0"/>
              <w:rPr>
                <w:rFonts w:cstheme="minorHAnsi"/>
                <w:sz w:val="18"/>
                <w:szCs w:val="18"/>
                <w:highlight w:val="yellow"/>
              </w:rPr>
            </w:pPr>
            <w:r w:rsidRPr="00963AC7">
              <w:rPr>
                <w:rFonts w:cstheme="minorHAnsi"/>
                <w:sz w:val="18"/>
                <w:szCs w:val="18"/>
              </w:rPr>
              <w:t>- utilizan un vocabulario variado y preciso</w:t>
            </w:r>
          </w:p>
        </w:tc>
      </w:tr>
    </w:tbl>
    <w:p w:rsidR="005E54CE" w:rsidRDefault="00AE7593" w:rsidP="00AE7593">
      <w:pPr>
        <w:rPr>
          <w:rFonts w:cstheme="minorHAnsi"/>
          <w:sz w:val="24"/>
          <w:szCs w:val="24"/>
        </w:rPr>
      </w:pPr>
      <w:r w:rsidRPr="00AE7593">
        <w:rPr>
          <w:rFonts w:cstheme="minorHAnsi"/>
          <w:sz w:val="24"/>
          <w:szCs w:val="24"/>
        </w:rPr>
        <w:t>Instrucciones.</w:t>
      </w:r>
    </w:p>
    <w:p w:rsidR="00F87F06" w:rsidRPr="00DC5409" w:rsidRDefault="000E7BA6" w:rsidP="00AE7593">
      <w:pPr>
        <w:pStyle w:val="Prrafodelista"/>
        <w:numPr>
          <w:ilvl w:val="0"/>
          <w:numId w:val="11"/>
        </w:numPr>
        <w:rPr>
          <w:b/>
          <w:color w:val="FF0000"/>
        </w:rPr>
      </w:pPr>
      <w:r w:rsidRPr="00DC5409">
        <w:rPr>
          <w:b/>
          <w:color w:val="FF0000"/>
        </w:rPr>
        <w:t>N</w:t>
      </w:r>
      <w:r w:rsidR="00F87F06" w:rsidRPr="00DC5409">
        <w:rPr>
          <w:b/>
          <w:color w:val="FF0000"/>
        </w:rPr>
        <w:t>o es necesario imprimir el archivo, lo puedes responder en tu cuaderno.</w:t>
      </w:r>
    </w:p>
    <w:p w:rsidR="00613CE5" w:rsidRPr="00AE7593" w:rsidRDefault="00613CE5" w:rsidP="00613C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Luego de ver el video te invito a leer comprensivamente las siguientes descripciones:</w:t>
      </w:r>
    </w:p>
    <w:p w:rsidR="00DC5409" w:rsidRDefault="00DC5409" w:rsidP="00AE7593">
      <w:pPr>
        <w:rPr>
          <w:rFonts w:cstheme="minorHAnsi"/>
          <w:sz w:val="24"/>
          <w:szCs w:val="24"/>
        </w:rPr>
      </w:pPr>
    </w:p>
    <w:tbl>
      <w:tblPr>
        <w:tblStyle w:val="Tablaconcuadrcula"/>
        <w:tblW w:w="10068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DC5409" w:rsidTr="00613CE5">
        <w:trPr>
          <w:trHeight w:val="366"/>
        </w:trPr>
        <w:tc>
          <w:tcPr>
            <w:tcW w:w="5034" w:type="dxa"/>
          </w:tcPr>
          <w:p w:rsidR="00DC5409" w:rsidRDefault="00DC5409" w:rsidP="00630A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MITO</w:t>
            </w:r>
          </w:p>
        </w:tc>
        <w:tc>
          <w:tcPr>
            <w:tcW w:w="5034" w:type="dxa"/>
          </w:tcPr>
          <w:p w:rsidR="00DC5409" w:rsidRDefault="00DC5409" w:rsidP="00630A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LEYENDA</w:t>
            </w:r>
          </w:p>
        </w:tc>
      </w:tr>
      <w:tr w:rsidR="00DC5409" w:rsidTr="00613CE5">
        <w:trPr>
          <w:trHeight w:val="5264"/>
        </w:trPr>
        <w:tc>
          <w:tcPr>
            <w:tcW w:w="5034" w:type="dxa"/>
          </w:tcPr>
          <w:p w:rsidR="00DC5409" w:rsidRDefault="00DC5409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C5409">
              <w:rPr>
                <w:rFonts w:cstheme="minorHAnsi"/>
                <w:sz w:val="24"/>
                <w:szCs w:val="24"/>
              </w:rPr>
              <w:t>Texto literario y narrativo</w:t>
            </w:r>
          </w:p>
          <w:p w:rsidR="00DC5409" w:rsidRDefault="00DC5409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</w:t>
            </w:r>
            <w:proofErr w:type="gramStart"/>
            <w:r>
              <w:rPr>
                <w:rFonts w:cstheme="minorHAnsi"/>
                <w:sz w:val="24"/>
                <w:szCs w:val="24"/>
              </w:rPr>
              <w:t>sobrenaturales</w:t>
            </w:r>
            <w:r w:rsidR="007E255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2553">
              <w:rPr>
                <w:rFonts w:cstheme="minorHAnsi"/>
                <w:sz w:val="24"/>
                <w:szCs w:val="24"/>
              </w:rPr>
              <w:t>divinos</w:t>
            </w:r>
            <w:proofErr w:type="gramEnd"/>
            <w:r w:rsidR="007E2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 heroicos</w:t>
            </w:r>
            <w:r w:rsidR="007E2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Relata hechos fantásticos</w:t>
            </w:r>
            <w:r w:rsidR="007E2553">
              <w:rPr>
                <w:rFonts w:cstheme="minorHAnsi"/>
                <w:sz w:val="24"/>
                <w:szCs w:val="24"/>
              </w:rPr>
              <w:t xml:space="preserve"> asociados a lo divino</w:t>
            </w:r>
          </w:p>
          <w:p w:rsidR="00DC5409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Propósito explicar el origen del mundo, el universo o fenómenos sobrenaturales </w:t>
            </w:r>
            <w:r w:rsidR="007E2553">
              <w:rPr>
                <w:rFonts w:cstheme="minorHAnsi"/>
                <w:sz w:val="24"/>
                <w:szCs w:val="24"/>
              </w:rPr>
              <w:t>que resultan casi inexplicables</w:t>
            </w:r>
          </w:p>
          <w:p w:rsidR="007E2553" w:rsidRDefault="007E255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transmiten de boca en boca 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mito no se puede ubicar en un tiempo ni en un espacio real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Ejemplo: “El origen de la Vía láctea”</w:t>
            </w:r>
          </w:p>
          <w:p w:rsidR="005A3303" w:rsidRPr="00DC5409" w:rsidRDefault="005A3303" w:rsidP="00613CE5">
            <w:pPr>
              <w:pStyle w:val="Prrafodelista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“ La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caja de pandora”</w:t>
            </w:r>
          </w:p>
        </w:tc>
        <w:tc>
          <w:tcPr>
            <w:tcW w:w="5034" w:type="dxa"/>
          </w:tcPr>
          <w:p w:rsidR="00DC5409" w:rsidRDefault="00DC5409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A3303">
              <w:rPr>
                <w:rFonts w:cstheme="minorHAnsi"/>
                <w:sz w:val="24"/>
                <w:szCs w:val="24"/>
              </w:rPr>
              <w:t>Texto literario y narrativo</w:t>
            </w:r>
            <w:r w:rsidR="005A3303">
              <w:rPr>
                <w:rFonts w:cstheme="minorHAnsi"/>
                <w:sz w:val="24"/>
                <w:szCs w:val="24"/>
              </w:rPr>
              <w:t xml:space="preserve"> folclórico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Personajes reales y fantásticos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Mezcla de sucesos reales y ficticios y fantásticos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Propósito, explicar hechos reales como fenómenos de la naturaleza, el origen de un pueblo.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transmite de boca en boca</w:t>
            </w:r>
          </w:p>
          <w:p w:rsidR="005A3303" w:rsidRDefault="005A330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puede situar en un tiempo y </w:t>
            </w:r>
            <w:proofErr w:type="gramStart"/>
            <w:r>
              <w:rPr>
                <w:rFonts w:cstheme="minorHAnsi"/>
                <w:sz w:val="24"/>
                <w:szCs w:val="24"/>
              </w:rPr>
              <w:t>espacio  determinado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y real </w:t>
            </w:r>
          </w:p>
          <w:p w:rsidR="00913305" w:rsidRDefault="00913305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Tiene un inicio, desarrollo y desenlace </w:t>
            </w:r>
          </w:p>
          <w:p w:rsidR="007E2553" w:rsidRDefault="007E2553" w:rsidP="00613CE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Ejemplo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“La añañuca”</w:t>
            </w:r>
          </w:p>
          <w:p w:rsidR="007E2553" w:rsidRPr="005A3303" w:rsidRDefault="007E2553" w:rsidP="00613CE5">
            <w:pPr>
              <w:pStyle w:val="Prrafodelista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“La laguna del Inca</w:t>
            </w:r>
            <w:r w:rsidR="00913305">
              <w:rPr>
                <w:rFonts w:cstheme="minorHAnsi"/>
                <w:sz w:val="24"/>
                <w:szCs w:val="24"/>
              </w:rPr>
              <w:t>”</w:t>
            </w:r>
          </w:p>
          <w:p w:rsidR="00DC5409" w:rsidRDefault="00DC5409" w:rsidP="00AE75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5409" w:rsidRDefault="00DC5409" w:rsidP="00AE7593">
      <w:pPr>
        <w:rPr>
          <w:rFonts w:cstheme="minorHAnsi"/>
          <w:sz w:val="24"/>
          <w:szCs w:val="24"/>
        </w:rPr>
      </w:pPr>
    </w:p>
    <w:p w:rsidR="005E54CE" w:rsidRDefault="005E54CE" w:rsidP="00AE7593">
      <w:pPr>
        <w:rPr>
          <w:rFonts w:cstheme="minorHAnsi"/>
          <w:sz w:val="24"/>
          <w:szCs w:val="24"/>
        </w:rPr>
      </w:pPr>
    </w:p>
    <w:p w:rsidR="00E848B8" w:rsidRDefault="00E848B8" w:rsidP="00AE7593">
      <w:pPr>
        <w:rPr>
          <w:rFonts w:cstheme="minorHAnsi"/>
          <w:sz w:val="24"/>
          <w:szCs w:val="24"/>
        </w:rPr>
      </w:pPr>
    </w:p>
    <w:p w:rsidR="00E848B8" w:rsidRDefault="00E848B8" w:rsidP="00AE7593">
      <w:pPr>
        <w:rPr>
          <w:rFonts w:cstheme="minorHAnsi"/>
          <w:sz w:val="24"/>
          <w:szCs w:val="24"/>
        </w:rPr>
      </w:pPr>
    </w:p>
    <w:p w:rsidR="00E848B8" w:rsidRDefault="00E848B8" w:rsidP="00AE7593">
      <w:pPr>
        <w:rPr>
          <w:rFonts w:cstheme="minorHAnsi"/>
          <w:sz w:val="24"/>
          <w:szCs w:val="24"/>
        </w:rPr>
      </w:pPr>
    </w:p>
    <w:p w:rsidR="00E848B8" w:rsidRDefault="00E848B8" w:rsidP="00AE7593">
      <w:pPr>
        <w:rPr>
          <w:rFonts w:cstheme="minorHAnsi"/>
          <w:sz w:val="24"/>
          <w:szCs w:val="24"/>
        </w:rPr>
      </w:pPr>
    </w:p>
    <w:p w:rsidR="00E848B8" w:rsidRDefault="00E848B8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2C57CA" w:rsidRDefault="002C57CA" w:rsidP="00AE7593">
      <w:pPr>
        <w:rPr>
          <w:rFonts w:cstheme="minorHAnsi"/>
          <w:sz w:val="24"/>
          <w:szCs w:val="24"/>
        </w:rPr>
      </w:pPr>
    </w:p>
    <w:p w:rsidR="00430A72" w:rsidRPr="00AE7593" w:rsidRDefault="000134AD" w:rsidP="00AE75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I.- </w:t>
      </w:r>
      <w:r w:rsidR="002C57C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hora que ya sabes qué es un mito y una </w:t>
      </w:r>
      <w:proofErr w:type="gramStart"/>
      <w:r>
        <w:rPr>
          <w:rFonts w:cstheme="minorHAnsi"/>
          <w:sz w:val="24"/>
          <w:szCs w:val="24"/>
        </w:rPr>
        <w:t>leyenda</w:t>
      </w:r>
      <w:r w:rsidR="00613CE5">
        <w:rPr>
          <w:rFonts w:cstheme="minorHAnsi"/>
          <w:sz w:val="24"/>
          <w:szCs w:val="24"/>
        </w:rPr>
        <w:t xml:space="preserve"> ,</w:t>
      </w:r>
      <w:proofErr w:type="gramEnd"/>
      <w:r w:rsidR="00613CE5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e invito a leer</w:t>
      </w:r>
      <w:r w:rsidR="002C57CA">
        <w:rPr>
          <w:rFonts w:cstheme="minorHAnsi"/>
          <w:sz w:val="24"/>
          <w:szCs w:val="24"/>
        </w:rPr>
        <w:t xml:space="preserve"> comprensivamente</w:t>
      </w:r>
      <w:r>
        <w:rPr>
          <w:rFonts w:cstheme="minorHAnsi"/>
          <w:sz w:val="24"/>
          <w:szCs w:val="24"/>
        </w:rPr>
        <w:t xml:space="preserve"> la siguiente leyenda y luego responder las preguntas aplicando las estrategias de comprensión lectora que ya aprendiste las semanas anteriores. </w:t>
      </w:r>
    </w:p>
    <w:p w:rsidR="00BD3DCF" w:rsidRPr="00934275" w:rsidRDefault="00211672" w:rsidP="00934275">
      <w:pPr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934275">
        <w:rPr>
          <w:rFonts w:cstheme="minorHAnsi"/>
          <w:b/>
          <w:sz w:val="32"/>
          <w:szCs w:val="24"/>
        </w:rPr>
        <w:t>La Pincoya</w:t>
      </w:r>
    </w:p>
    <w:p w:rsidR="00211672" w:rsidRDefault="00613CE5" w:rsidP="00613CE5">
      <w:pPr>
        <w:jc w:val="both"/>
        <w:rPr>
          <w:rFonts w:cstheme="minorHAnsi"/>
          <w:sz w:val="24"/>
          <w:szCs w:val="24"/>
        </w:rPr>
      </w:pPr>
      <w:r w:rsidRPr="00534660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DC539A8" wp14:editId="1241CEC1">
            <wp:simplePos x="0" y="0"/>
            <wp:positionH relativeFrom="margin">
              <wp:posOffset>93345</wp:posOffset>
            </wp:positionH>
            <wp:positionV relativeFrom="paragraph">
              <wp:posOffset>5715</wp:posOffset>
            </wp:positionV>
            <wp:extent cx="1919605" cy="2362200"/>
            <wp:effectExtent l="0" t="0" r="4445" b="0"/>
            <wp:wrapThrough wrapText="bothSides">
              <wp:wrapPolygon edited="0">
                <wp:start x="0" y="0"/>
                <wp:lineTo x="0" y="21426"/>
                <wp:lineTo x="21436" y="21426"/>
                <wp:lineTo x="21436" y="0"/>
                <wp:lineTo x="0" y="0"/>
              </wp:wrapPolygon>
            </wp:wrapThrough>
            <wp:docPr id="5" name="Imagen 5" descr="17 mejores imágenes de LEYENDAS | Leyendas, Textos narrativ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 mejores imágenes de LEYENDAS | Leyendas, Textos narrativos 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960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72">
        <w:rPr>
          <w:rFonts w:cstheme="minorHAnsi"/>
          <w:sz w:val="24"/>
          <w:szCs w:val="24"/>
        </w:rPr>
        <w:t xml:space="preserve">Cuentan los pescadores de la isla grande de Chiloé </w:t>
      </w:r>
      <w:r w:rsidR="00D36749">
        <w:rPr>
          <w:rFonts w:cstheme="minorHAnsi"/>
          <w:sz w:val="24"/>
          <w:szCs w:val="24"/>
        </w:rPr>
        <w:t xml:space="preserve">que el rey del mar, el poderoso </w:t>
      </w:r>
      <w:proofErr w:type="spellStart"/>
      <w:r w:rsidR="00D36749">
        <w:rPr>
          <w:rFonts w:cstheme="minorHAnsi"/>
          <w:sz w:val="24"/>
          <w:szCs w:val="24"/>
        </w:rPr>
        <w:t>Millalobo</w:t>
      </w:r>
      <w:proofErr w:type="spellEnd"/>
      <w:r w:rsidR="00D36749">
        <w:rPr>
          <w:rFonts w:cstheme="minorHAnsi"/>
          <w:sz w:val="24"/>
          <w:szCs w:val="24"/>
        </w:rPr>
        <w:t xml:space="preserve">, se casó con una joven pescadora llamada </w:t>
      </w:r>
      <w:proofErr w:type="spellStart"/>
      <w:r w:rsidR="00D36749">
        <w:rPr>
          <w:rFonts w:cstheme="minorHAnsi"/>
          <w:sz w:val="24"/>
          <w:szCs w:val="24"/>
        </w:rPr>
        <w:t>Huenchulá</w:t>
      </w:r>
      <w:proofErr w:type="spellEnd"/>
      <w:r w:rsidR="00D36749">
        <w:rPr>
          <w:rFonts w:cstheme="minorHAnsi"/>
          <w:sz w:val="24"/>
          <w:szCs w:val="24"/>
        </w:rPr>
        <w:t xml:space="preserve">. </w:t>
      </w:r>
      <w:r w:rsidR="00211672">
        <w:rPr>
          <w:rFonts w:cstheme="minorHAnsi"/>
          <w:sz w:val="24"/>
          <w:szCs w:val="24"/>
        </w:rPr>
        <w:t xml:space="preserve"> </w:t>
      </w:r>
      <w:r w:rsidR="00D36749">
        <w:rPr>
          <w:rFonts w:cstheme="minorHAnsi"/>
          <w:sz w:val="24"/>
          <w:szCs w:val="24"/>
        </w:rPr>
        <w:t>De esta unión nació una niña, la princesa Pincoya, cuya hermosura y encanto son incomparables.</w:t>
      </w:r>
    </w:p>
    <w:p w:rsidR="00D36749" w:rsidRDefault="00D36749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Pincoya tiene una larga cabellera ondulada que cae con gracia por su espalda. Algunos han visto a esta hermosa princesa del mar peinando sus cabellos dorados con un peine de oro y vistiendo un traje tejido con algas marinas.</w:t>
      </w:r>
    </w:p>
    <w:p w:rsidR="00D36749" w:rsidRDefault="00D36749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dice que la Pincoya tiene la importante misión de cuidar de los peces y mariscos que habitan el mar. Ella tiene el poder para decidir sobre la </w:t>
      </w:r>
      <w:r w:rsidRPr="00145A12">
        <w:rPr>
          <w:rFonts w:cstheme="minorHAnsi"/>
          <w:sz w:val="24"/>
          <w:szCs w:val="24"/>
          <w:u w:val="single"/>
        </w:rPr>
        <w:t>abundancia</w:t>
      </w:r>
      <w:r>
        <w:rPr>
          <w:rFonts w:cstheme="minorHAnsi"/>
          <w:sz w:val="24"/>
          <w:szCs w:val="24"/>
        </w:rPr>
        <w:t xml:space="preserve"> o la </w:t>
      </w:r>
      <w:r w:rsidRPr="00145A12">
        <w:rPr>
          <w:rFonts w:cstheme="minorHAnsi"/>
          <w:sz w:val="24"/>
          <w:szCs w:val="24"/>
          <w:u w:val="single"/>
        </w:rPr>
        <w:t>escasez</w:t>
      </w:r>
      <w:r>
        <w:rPr>
          <w:rFonts w:cstheme="minorHAnsi"/>
          <w:sz w:val="24"/>
          <w:szCs w:val="24"/>
        </w:rPr>
        <w:t xml:space="preserve"> de la pesca.</w:t>
      </w:r>
    </w:p>
    <w:p w:rsidR="00D36749" w:rsidRDefault="00F14896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Cuando un pescador ve a esta bella princesa marina salir de las aguas y bailar sola en la playa, puede saber cómo será la temporada de pesca. Si ella baila levantando los brazos hacia el cielo y mirando al mar, es anuncio de buena pesca. Esto alegra mucho a todos los pescadores. </w:t>
      </w:r>
    </w:p>
    <w:p w:rsidR="00F14896" w:rsidRDefault="00F14896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la Pincoya danza de espalda al mar, significa que los peces y mariscos se alejarán de la zona llevando la abundancia hacia otros </w:t>
      </w:r>
      <w:r w:rsidR="00537931">
        <w:rPr>
          <w:rFonts w:cstheme="minorHAnsi"/>
          <w:sz w:val="24"/>
          <w:szCs w:val="24"/>
        </w:rPr>
        <w:t xml:space="preserve">lugares. Entonces, los chilotes deberán buscar su alimento en playas y mares más lejanos. </w:t>
      </w:r>
    </w:p>
    <w:p w:rsidR="00537931" w:rsidRDefault="00537931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leyenda dice que la Pincoya se enoja cuando se pesca más de lo necesario, si esto sucede, ella </w:t>
      </w:r>
      <w:r w:rsidR="008A36B7">
        <w:rPr>
          <w:rFonts w:cstheme="minorHAnsi"/>
          <w:sz w:val="24"/>
          <w:szCs w:val="24"/>
        </w:rPr>
        <w:t xml:space="preserve">abandona la zona </w:t>
      </w:r>
      <w:r>
        <w:rPr>
          <w:rFonts w:cstheme="minorHAnsi"/>
          <w:sz w:val="24"/>
          <w:szCs w:val="24"/>
        </w:rPr>
        <w:t>y se va a recorrer otros mares. Y los chilotes esperan por mucho tiempo su regreso para volver a tener abundancia en la pesca.</w:t>
      </w:r>
    </w:p>
    <w:p w:rsidR="00537931" w:rsidRDefault="00537931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pescadores chilotes no le temen al mar, porque saben </w:t>
      </w:r>
      <w:proofErr w:type="gramStart"/>
      <w:r>
        <w:rPr>
          <w:rFonts w:cstheme="minorHAnsi"/>
          <w:sz w:val="24"/>
          <w:szCs w:val="24"/>
        </w:rPr>
        <w:t>que</w:t>
      </w:r>
      <w:proofErr w:type="gramEnd"/>
      <w:r>
        <w:rPr>
          <w:rFonts w:cstheme="minorHAnsi"/>
          <w:sz w:val="24"/>
          <w:szCs w:val="24"/>
        </w:rPr>
        <w:t xml:space="preserve"> si algún día tienen un problema y si su bote se hunde, vendrá la Pincoya a rescatarlos, los llevará a la orilla y les cantará dulces canciones. </w:t>
      </w:r>
    </w:p>
    <w:p w:rsidR="00537931" w:rsidRDefault="00537931" w:rsidP="00613C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ser favorecidos por la Pincoya es necesario </w:t>
      </w:r>
      <w:r w:rsidR="00934275">
        <w:rPr>
          <w:rFonts w:cstheme="minorHAnsi"/>
          <w:sz w:val="24"/>
          <w:szCs w:val="24"/>
        </w:rPr>
        <w:t>tener alegría en el corazón. Es por eso que los chilotes son personas alegres y risueñas. Les gusta reunirse en fiestas para celebrar la pesca con cantos y bailes.</w:t>
      </w:r>
    </w:p>
    <w:p w:rsidR="00613CE5" w:rsidRDefault="00613CE5" w:rsidP="00934275">
      <w:pPr>
        <w:jc w:val="right"/>
        <w:rPr>
          <w:rFonts w:cstheme="minorHAnsi"/>
          <w:sz w:val="18"/>
          <w:szCs w:val="24"/>
        </w:rPr>
      </w:pPr>
    </w:p>
    <w:p w:rsidR="00934275" w:rsidRDefault="00934275" w:rsidP="00934275">
      <w:pPr>
        <w:jc w:val="right"/>
        <w:rPr>
          <w:rFonts w:cstheme="minorHAnsi"/>
          <w:sz w:val="18"/>
          <w:szCs w:val="24"/>
        </w:rPr>
      </w:pPr>
      <w:proofErr w:type="spellStart"/>
      <w:proofErr w:type="gramStart"/>
      <w:r w:rsidRPr="00934275">
        <w:rPr>
          <w:rFonts w:cstheme="minorHAnsi"/>
          <w:sz w:val="18"/>
          <w:szCs w:val="24"/>
        </w:rPr>
        <w:t>Rossel,V</w:t>
      </w:r>
      <w:proofErr w:type="spellEnd"/>
      <w:r w:rsidRPr="00934275">
        <w:rPr>
          <w:rFonts w:cstheme="minorHAnsi"/>
          <w:sz w:val="18"/>
          <w:szCs w:val="24"/>
        </w:rPr>
        <w:t>.</w:t>
      </w:r>
      <w:proofErr w:type="gramEnd"/>
      <w:r w:rsidRPr="00934275">
        <w:rPr>
          <w:rFonts w:cstheme="minorHAnsi"/>
          <w:sz w:val="18"/>
          <w:szCs w:val="24"/>
        </w:rPr>
        <w:t xml:space="preserve"> (2006). Cuento</w:t>
      </w:r>
      <w:r w:rsidR="003C72BF">
        <w:rPr>
          <w:rFonts w:cstheme="minorHAnsi"/>
          <w:sz w:val="18"/>
          <w:szCs w:val="24"/>
        </w:rPr>
        <w:t>s</w:t>
      </w:r>
      <w:r w:rsidRPr="00934275">
        <w:rPr>
          <w:rFonts w:cstheme="minorHAnsi"/>
          <w:sz w:val="18"/>
          <w:szCs w:val="24"/>
        </w:rPr>
        <w:t xml:space="preserve"> gigantes: La niña y su farol y La Pincoya. Santiago de Chile: Santillana. (Adaptación).</w:t>
      </w:r>
    </w:p>
    <w:p w:rsidR="00613CE5" w:rsidRDefault="00613CE5" w:rsidP="00AB3BF4">
      <w:pPr>
        <w:rPr>
          <w:rFonts w:cstheme="minorHAnsi"/>
          <w:sz w:val="24"/>
          <w:szCs w:val="24"/>
        </w:rPr>
      </w:pPr>
    </w:p>
    <w:p w:rsidR="00AB3BF4" w:rsidRPr="00613CE5" w:rsidRDefault="00AB3BF4" w:rsidP="00AB3BF4">
      <w:pPr>
        <w:rPr>
          <w:rFonts w:cstheme="minorHAnsi"/>
          <w:b/>
          <w:sz w:val="24"/>
          <w:szCs w:val="24"/>
        </w:rPr>
      </w:pPr>
      <w:r w:rsidRPr="00613CE5">
        <w:rPr>
          <w:rFonts w:cstheme="minorHAnsi"/>
          <w:b/>
          <w:sz w:val="24"/>
          <w:szCs w:val="24"/>
        </w:rPr>
        <w:t>Recuerda que puedes escribir la pregunta y anotar solo la respuesta correcta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7"/>
        <w:gridCol w:w="4947"/>
      </w:tblGrid>
      <w:tr w:rsidR="00953A66" w:rsidRPr="009D6D9C" w:rsidTr="00EE3B6D">
        <w:tc>
          <w:tcPr>
            <w:tcW w:w="5121" w:type="dxa"/>
          </w:tcPr>
          <w:p w:rsidR="002C57CA" w:rsidRDefault="002C57CA" w:rsidP="002C57CA">
            <w:pPr>
              <w:rPr>
                <w:b/>
                <w:sz w:val="24"/>
              </w:rPr>
            </w:pPr>
            <w:r w:rsidRPr="00613CE5">
              <w:rPr>
                <w:b/>
                <w:sz w:val="24"/>
              </w:rPr>
              <w:t>1.- ¿Cómo era la Pincoya?</w:t>
            </w:r>
          </w:p>
          <w:p w:rsidR="00975B27" w:rsidRPr="00613CE5" w:rsidRDefault="00975B27" w:rsidP="002C57CA">
            <w:pPr>
              <w:rPr>
                <w:b/>
                <w:sz w:val="24"/>
              </w:rPr>
            </w:pP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9D6D9C">
              <w:rPr>
                <w:sz w:val="24"/>
              </w:rPr>
              <w:t>Una mujer malvada.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9D6D9C">
              <w:rPr>
                <w:sz w:val="24"/>
              </w:rPr>
              <w:t>Una bella mujer.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9D6D9C">
              <w:rPr>
                <w:sz w:val="24"/>
              </w:rPr>
              <w:t>Una mujer anciana.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9D6D9C">
              <w:rPr>
                <w:sz w:val="24"/>
              </w:rPr>
              <w:t>Una bailarina profesional.</w:t>
            </w:r>
          </w:p>
          <w:p w:rsidR="002C57CA" w:rsidRPr="009D6D9C" w:rsidRDefault="002C57CA" w:rsidP="00FD0953"/>
        </w:tc>
        <w:tc>
          <w:tcPr>
            <w:tcW w:w="4933" w:type="dxa"/>
          </w:tcPr>
          <w:p w:rsidR="002C57CA" w:rsidRDefault="002C57CA" w:rsidP="002C57CA">
            <w:pPr>
              <w:rPr>
                <w:b/>
                <w:sz w:val="24"/>
              </w:rPr>
            </w:pPr>
            <w:r w:rsidRPr="00613CE5">
              <w:rPr>
                <w:b/>
                <w:sz w:val="24"/>
              </w:rPr>
              <w:t>2.- ¿En qué lugar aparecía la Pincoya?</w:t>
            </w:r>
          </w:p>
          <w:p w:rsidR="00975B27" w:rsidRPr="00613CE5" w:rsidRDefault="00975B27" w:rsidP="002C57CA">
            <w:pPr>
              <w:rPr>
                <w:b/>
                <w:sz w:val="24"/>
              </w:rPr>
            </w:pP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9D6D9C">
              <w:rPr>
                <w:sz w:val="24"/>
              </w:rPr>
              <w:t>A orillas de la playa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9D6D9C">
              <w:rPr>
                <w:sz w:val="24"/>
              </w:rPr>
              <w:t>Sobre las olas del mar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9D6D9C">
              <w:rPr>
                <w:sz w:val="24"/>
              </w:rPr>
              <w:t>En la cordillera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9D6D9C">
              <w:rPr>
                <w:sz w:val="24"/>
              </w:rPr>
              <w:t>En el campo</w:t>
            </w:r>
          </w:p>
          <w:p w:rsidR="002C57CA" w:rsidRPr="009D6D9C" w:rsidRDefault="002C57CA" w:rsidP="00FD0953"/>
        </w:tc>
      </w:tr>
      <w:tr w:rsidR="00953A66" w:rsidRPr="009D6D9C" w:rsidTr="00EE3B6D">
        <w:trPr>
          <w:trHeight w:val="2076"/>
        </w:trPr>
        <w:tc>
          <w:tcPr>
            <w:tcW w:w="5121" w:type="dxa"/>
          </w:tcPr>
          <w:p w:rsidR="002C57CA" w:rsidRDefault="002C57CA" w:rsidP="002C57CA">
            <w:pPr>
              <w:rPr>
                <w:b/>
                <w:sz w:val="24"/>
              </w:rPr>
            </w:pPr>
            <w:r w:rsidRPr="00613CE5">
              <w:rPr>
                <w:b/>
                <w:sz w:val="24"/>
              </w:rPr>
              <w:t>3.- ¿Qué sucedía cuando la Pincoya danzaba mirando hacia el mar?</w:t>
            </w:r>
          </w:p>
          <w:p w:rsidR="00975B27" w:rsidRPr="00613CE5" w:rsidRDefault="00975B27" w:rsidP="002C57CA">
            <w:pPr>
              <w:rPr>
                <w:b/>
                <w:sz w:val="24"/>
              </w:rPr>
            </w:pP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9D6D9C">
              <w:rPr>
                <w:sz w:val="24"/>
              </w:rPr>
              <w:t>Naufragarían los barcos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9D6D9C">
              <w:rPr>
                <w:sz w:val="24"/>
              </w:rPr>
              <w:t xml:space="preserve">No </w:t>
            </w:r>
            <w:proofErr w:type="gramStart"/>
            <w:r w:rsidRPr="009D6D9C">
              <w:rPr>
                <w:sz w:val="24"/>
              </w:rPr>
              <w:t>habrían</w:t>
            </w:r>
            <w:proofErr w:type="gramEnd"/>
            <w:r w:rsidRPr="009D6D9C">
              <w:rPr>
                <w:sz w:val="24"/>
              </w:rPr>
              <w:t xml:space="preserve"> peces en todo el año.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9D6D9C">
              <w:rPr>
                <w:sz w:val="24"/>
              </w:rPr>
              <w:t>Morirían pescadores.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9D6D9C">
              <w:rPr>
                <w:sz w:val="24"/>
              </w:rPr>
              <w:t>Abundarían los peces y mariscos.</w:t>
            </w:r>
          </w:p>
          <w:p w:rsidR="002C57CA" w:rsidRPr="009D6D9C" w:rsidRDefault="002C57CA" w:rsidP="00FD0953"/>
        </w:tc>
        <w:tc>
          <w:tcPr>
            <w:tcW w:w="4933" w:type="dxa"/>
          </w:tcPr>
          <w:p w:rsidR="002C57CA" w:rsidRDefault="002C57CA" w:rsidP="002C57CA">
            <w:pPr>
              <w:rPr>
                <w:b/>
                <w:sz w:val="24"/>
              </w:rPr>
            </w:pPr>
            <w:r w:rsidRPr="00613CE5">
              <w:rPr>
                <w:b/>
                <w:sz w:val="24"/>
              </w:rPr>
              <w:t>4.- ¿Qué hacía la Pincoya cuando algún isleño naufragaba?</w:t>
            </w:r>
          </w:p>
          <w:p w:rsidR="00975B27" w:rsidRPr="00613CE5" w:rsidRDefault="00975B27" w:rsidP="002C57CA">
            <w:pPr>
              <w:rPr>
                <w:b/>
                <w:sz w:val="24"/>
              </w:rPr>
            </w:pP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D6D9C">
              <w:rPr>
                <w:sz w:val="24"/>
              </w:rPr>
              <w:t>Los dejaba solos.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D6D9C">
              <w:rPr>
                <w:sz w:val="24"/>
              </w:rPr>
              <w:t>Bailaba sobre el mar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D6D9C">
              <w:rPr>
                <w:sz w:val="24"/>
              </w:rPr>
              <w:t>Los ayudaba.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D6D9C">
              <w:rPr>
                <w:sz w:val="24"/>
              </w:rPr>
              <w:t>Se reía de ellos.</w:t>
            </w:r>
          </w:p>
          <w:p w:rsidR="002C57CA" w:rsidRPr="009D6D9C" w:rsidRDefault="002C57CA" w:rsidP="00FD0953"/>
        </w:tc>
      </w:tr>
      <w:tr w:rsidR="00953A66" w:rsidRPr="009D6D9C" w:rsidTr="00EE3B6D">
        <w:tc>
          <w:tcPr>
            <w:tcW w:w="5121" w:type="dxa"/>
          </w:tcPr>
          <w:p w:rsidR="002C57CA" w:rsidRPr="00975B27" w:rsidRDefault="002C57CA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975B27">
              <w:rPr>
                <w:rFonts w:cstheme="minorHAnsi"/>
                <w:b/>
                <w:sz w:val="24"/>
                <w:szCs w:val="24"/>
              </w:rPr>
              <w:lastRenderedPageBreak/>
              <w:t>5.- ¿En qué consiste el poder que tiene la Pincoya?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Distraer a los pescadores.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Cuidar las playas.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 xml:space="preserve">Controlar la abundancia o escasez de peces y mariscos del mar. 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Realizar marejadas.</w:t>
            </w:r>
          </w:p>
          <w:p w:rsidR="002C57CA" w:rsidRPr="009D6D9C" w:rsidRDefault="002C57CA" w:rsidP="002C57CA">
            <w:pPr>
              <w:rPr>
                <w:sz w:val="24"/>
              </w:rPr>
            </w:pPr>
          </w:p>
        </w:tc>
        <w:tc>
          <w:tcPr>
            <w:tcW w:w="4933" w:type="dxa"/>
          </w:tcPr>
          <w:p w:rsidR="002C57CA" w:rsidRPr="00975B27" w:rsidRDefault="002C57CA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975B27">
              <w:rPr>
                <w:rFonts w:cstheme="minorHAnsi"/>
                <w:b/>
                <w:sz w:val="24"/>
                <w:szCs w:val="24"/>
              </w:rPr>
              <w:t xml:space="preserve">6.- ¿Qué acción de la Pincoya orienta a los pescadores acerca de la próxima temporada de pesca? 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Danzar de espalda al mar.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 xml:space="preserve">Danzar levantando los brazos hacia el cielo. 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Abandonar la zona a recorrer otros mares.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A y b son correctas.</w:t>
            </w:r>
          </w:p>
        </w:tc>
      </w:tr>
      <w:tr w:rsidR="00953A66" w:rsidRPr="009D6D9C" w:rsidTr="00EE3B6D">
        <w:tc>
          <w:tcPr>
            <w:tcW w:w="5121" w:type="dxa"/>
          </w:tcPr>
          <w:p w:rsidR="002C57CA" w:rsidRPr="00EE3B6D" w:rsidRDefault="002C57CA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EE3B6D">
              <w:rPr>
                <w:rFonts w:cstheme="minorHAnsi"/>
                <w:b/>
                <w:sz w:val="24"/>
                <w:szCs w:val="24"/>
              </w:rPr>
              <w:t xml:space="preserve">7.- Ella tiene el poder para decidir sobre la </w:t>
            </w:r>
            <w:r w:rsidRPr="00EE3B6D">
              <w:rPr>
                <w:rFonts w:cstheme="minorHAnsi"/>
                <w:b/>
                <w:sz w:val="24"/>
                <w:szCs w:val="24"/>
                <w:u w:val="single"/>
              </w:rPr>
              <w:t>abundancia</w:t>
            </w:r>
            <w:r w:rsidRPr="00EE3B6D">
              <w:rPr>
                <w:rFonts w:cstheme="minorHAnsi"/>
                <w:b/>
                <w:sz w:val="24"/>
                <w:szCs w:val="24"/>
              </w:rPr>
              <w:t xml:space="preserve"> o la </w:t>
            </w:r>
            <w:r w:rsidRPr="00EE3B6D">
              <w:rPr>
                <w:rFonts w:cstheme="minorHAnsi"/>
                <w:b/>
                <w:sz w:val="24"/>
                <w:szCs w:val="24"/>
                <w:u w:val="single"/>
              </w:rPr>
              <w:t>escasez</w:t>
            </w:r>
            <w:r w:rsidRPr="00EE3B6D">
              <w:rPr>
                <w:rFonts w:cstheme="minorHAnsi"/>
                <w:b/>
                <w:sz w:val="24"/>
                <w:szCs w:val="24"/>
              </w:rPr>
              <w:t xml:space="preserve"> de la pesca. Reemplaza las palabras subrayadas sin que estas cambien el sentido del texto</w:t>
            </w:r>
            <w:r w:rsidR="00EE3B6D">
              <w:rPr>
                <w:rFonts w:cstheme="minorHAnsi"/>
                <w:b/>
                <w:sz w:val="24"/>
                <w:szCs w:val="24"/>
              </w:rPr>
              <w:t>, respectivamente</w:t>
            </w:r>
            <w:r w:rsidRPr="00EE3B6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9D6D9C">
              <w:rPr>
                <w:rFonts w:cstheme="minorHAnsi"/>
                <w:sz w:val="24"/>
                <w:szCs w:val="24"/>
              </w:rPr>
              <w:t>mucho  y</w:t>
            </w:r>
            <w:proofErr w:type="gramEnd"/>
            <w:r w:rsidRPr="009D6D9C">
              <w:rPr>
                <w:rFonts w:cstheme="minorHAnsi"/>
                <w:sz w:val="24"/>
                <w:szCs w:val="24"/>
              </w:rPr>
              <w:t xml:space="preserve"> poco.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Demasía y falta.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 xml:space="preserve">Carencia y exceso </w:t>
            </w:r>
          </w:p>
          <w:p w:rsidR="002C57CA" w:rsidRPr="009D6D9C" w:rsidRDefault="002C57CA" w:rsidP="002C57CA">
            <w:pPr>
              <w:rPr>
                <w:sz w:val="24"/>
              </w:rPr>
            </w:pPr>
          </w:p>
        </w:tc>
        <w:tc>
          <w:tcPr>
            <w:tcW w:w="4933" w:type="dxa"/>
          </w:tcPr>
          <w:p w:rsidR="002C57CA" w:rsidRPr="00EE3B6D" w:rsidRDefault="002C57CA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EE3B6D">
              <w:rPr>
                <w:rFonts w:cstheme="minorHAnsi"/>
                <w:b/>
                <w:sz w:val="24"/>
                <w:szCs w:val="24"/>
              </w:rPr>
              <w:t>8.- “</w:t>
            </w:r>
            <w:r w:rsidR="00EE3B6D">
              <w:rPr>
                <w:rFonts w:cstheme="minorHAnsi"/>
                <w:b/>
                <w:sz w:val="24"/>
                <w:szCs w:val="24"/>
              </w:rPr>
              <w:t>E</w:t>
            </w:r>
            <w:r w:rsidRPr="00EE3B6D">
              <w:rPr>
                <w:rFonts w:cstheme="minorHAnsi"/>
                <w:b/>
                <w:sz w:val="24"/>
                <w:szCs w:val="24"/>
              </w:rPr>
              <w:t xml:space="preserve">lla </w:t>
            </w:r>
            <w:r w:rsidRPr="00EE3B6D">
              <w:rPr>
                <w:rFonts w:cstheme="minorHAnsi"/>
                <w:b/>
                <w:sz w:val="24"/>
                <w:szCs w:val="24"/>
                <w:u w:val="single"/>
              </w:rPr>
              <w:t>abandona</w:t>
            </w:r>
            <w:r w:rsidRPr="00EE3B6D">
              <w:rPr>
                <w:rFonts w:cstheme="minorHAnsi"/>
                <w:b/>
                <w:sz w:val="24"/>
                <w:szCs w:val="24"/>
              </w:rPr>
              <w:t xml:space="preserve"> la zona y se va a recorrer otros mares”. ¿Cuál es el antónimo de la palabra subrayada?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Deja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Permanece.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 xml:space="preserve">Desampara. </w:t>
            </w:r>
          </w:p>
          <w:p w:rsidR="002C57CA" w:rsidRPr="009D6D9C" w:rsidRDefault="002C57CA" w:rsidP="002C57C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Cuida.</w:t>
            </w:r>
          </w:p>
          <w:p w:rsidR="002C57CA" w:rsidRPr="009D6D9C" w:rsidRDefault="002C57CA" w:rsidP="002C57CA">
            <w:pPr>
              <w:rPr>
                <w:sz w:val="24"/>
              </w:rPr>
            </w:pPr>
          </w:p>
        </w:tc>
      </w:tr>
      <w:tr w:rsidR="00953A66" w:rsidRPr="009D6D9C" w:rsidTr="00EE3B6D">
        <w:tc>
          <w:tcPr>
            <w:tcW w:w="5121" w:type="dxa"/>
          </w:tcPr>
          <w:p w:rsidR="003C72BF" w:rsidRPr="00EE3B6D" w:rsidRDefault="003C72BF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EE3B6D">
              <w:rPr>
                <w:rFonts w:cstheme="minorHAnsi"/>
                <w:b/>
                <w:sz w:val="24"/>
                <w:szCs w:val="24"/>
              </w:rPr>
              <w:t>9.</w:t>
            </w:r>
            <w:proofErr w:type="gramStart"/>
            <w:r w:rsidRPr="00EE3B6D">
              <w:rPr>
                <w:rFonts w:cstheme="minorHAnsi"/>
                <w:b/>
                <w:sz w:val="24"/>
                <w:szCs w:val="24"/>
              </w:rPr>
              <w:t>-¿</w:t>
            </w:r>
            <w:proofErr w:type="gramEnd"/>
            <w:r w:rsidRPr="00EE3B6D">
              <w:rPr>
                <w:rFonts w:cstheme="minorHAnsi"/>
                <w:b/>
                <w:sz w:val="24"/>
                <w:szCs w:val="24"/>
              </w:rPr>
              <w:t>Qué pasa después de que la Pincoya se enoja por pescar más de lo necesario?</w:t>
            </w:r>
          </w:p>
          <w:p w:rsidR="003C72BF" w:rsidRPr="009D6D9C" w:rsidRDefault="003C72BF" w:rsidP="002C57C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Baila levantando los brazos hacia el cielo.</w:t>
            </w:r>
          </w:p>
          <w:p w:rsidR="003C72BF" w:rsidRPr="009D6D9C" w:rsidRDefault="003C72BF" w:rsidP="002C57C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Peina sus cabellos dorados con un peine de oro.</w:t>
            </w:r>
          </w:p>
          <w:p w:rsidR="003C72BF" w:rsidRPr="009D6D9C" w:rsidRDefault="003C72BF" w:rsidP="002C57C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Abandona la zona y se va a recorrer otros mares.</w:t>
            </w:r>
          </w:p>
          <w:p w:rsidR="003C72BF" w:rsidRPr="009D6D9C" w:rsidRDefault="003C72BF" w:rsidP="002C57C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 xml:space="preserve">El poderoso </w:t>
            </w:r>
            <w:proofErr w:type="spellStart"/>
            <w:r w:rsidRPr="009D6D9C">
              <w:rPr>
                <w:rFonts w:cstheme="minorHAnsi"/>
                <w:sz w:val="24"/>
                <w:szCs w:val="24"/>
              </w:rPr>
              <w:t>Millalobo</w:t>
            </w:r>
            <w:proofErr w:type="spellEnd"/>
            <w:r w:rsidRPr="009D6D9C">
              <w:rPr>
                <w:rFonts w:cstheme="minorHAnsi"/>
                <w:sz w:val="24"/>
                <w:szCs w:val="24"/>
              </w:rPr>
              <w:t xml:space="preserve"> se casó con una joven pescadora.</w:t>
            </w:r>
          </w:p>
          <w:p w:rsidR="003C72BF" w:rsidRPr="009D6D9C" w:rsidRDefault="003C72BF" w:rsidP="003C72B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72BF" w:rsidRDefault="003C72BF" w:rsidP="002C57CA">
            <w:pPr>
              <w:rPr>
                <w:rFonts w:cstheme="minorHAnsi"/>
                <w:b/>
                <w:sz w:val="24"/>
                <w:szCs w:val="24"/>
              </w:rPr>
            </w:pPr>
            <w:r w:rsidRPr="00EE3B6D">
              <w:rPr>
                <w:rFonts w:cstheme="minorHAnsi"/>
                <w:b/>
                <w:sz w:val="24"/>
                <w:szCs w:val="24"/>
              </w:rPr>
              <w:t xml:space="preserve">10.- Cuando los pescadores tienen una pesca desfavorable una razón podría ser: </w:t>
            </w:r>
          </w:p>
          <w:p w:rsidR="00EE3B6D" w:rsidRPr="00EE3B6D" w:rsidRDefault="00EE3B6D" w:rsidP="002C57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3C72BF" w:rsidRPr="009D6D9C" w:rsidRDefault="00EE3B6D" w:rsidP="003C72B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3C72BF" w:rsidRPr="009D6D9C">
              <w:rPr>
                <w:rFonts w:cstheme="minorHAnsi"/>
                <w:sz w:val="24"/>
                <w:szCs w:val="24"/>
              </w:rPr>
              <w:t>a ambición de los pescadores.</w:t>
            </w:r>
          </w:p>
          <w:p w:rsidR="003C72BF" w:rsidRPr="009D6D9C" w:rsidRDefault="003C72BF" w:rsidP="003C72B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La Pincoya protege su hábitat.</w:t>
            </w:r>
          </w:p>
          <w:p w:rsidR="003C72BF" w:rsidRPr="009D6D9C" w:rsidRDefault="003C72BF" w:rsidP="003C72B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Había tristeza en sus corazones.</w:t>
            </w:r>
          </w:p>
          <w:p w:rsidR="003C72BF" w:rsidRPr="009D6D9C" w:rsidRDefault="003C72BF" w:rsidP="003C72B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Todas las alternativas son correctas.</w:t>
            </w:r>
          </w:p>
        </w:tc>
      </w:tr>
      <w:tr w:rsidR="002C57CA" w:rsidTr="0085065F">
        <w:tc>
          <w:tcPr>
            <w:tcW w:w="10054" w:type="dxa"/>
            <w:gridSpan w:val="2"/>
          </w:tcPr>
          <w:p w:rsidR="00953A66" w:rsidRPr="009D6D9C" w:rsidRDefault="00953A66" w:rsidP="002C57CA">
            <w:p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Para la siguiente respuesta debes recordar: uso de mayúscula, respetar reglas de puntuación y tu letra debe ser clara</w:t>
            </w:r>
            <w:r w:rsidR="00EE3B6D">
              <w:rPr>
                <w:rFonts w:cstheme="minorHAnsi"/>
                <w:sz w:val="24"/>
                <w:szCs w:val="24"/>
              </w:rPr>
              <w:t>,</w:t>
            </w:r>
            <w:r w:rsidRPr="009D6D9C">
              <w:rPr>
                <w:rFonts w:cstheme="minorHAnsi"/>
                <w:sz w:val="24"/>
                <w:szCs w:val="24"/>
              </w:rPr>
              <w:t xml:space="preserve"> ordenada </w:t>
            </w:r>
            <w:r w:rsidR="00EE3B6D">
              <w:rPr>
                <w:rFonts w:cstheme="minorHAnsi"/>
                <w:sz w:val="24"/>
                <w:szCs w:val="24"/>
              </w:rPr>
              <w:t xml:space="preserve">y </w:t>
            </w:r>
            <w:r w:rsidRPr="009D6D9C">
              <w:rPr>
                <w:rFonts w:cstheme="minorHAnsi"/>
                <w:sz w:val="24"/>
                <w:szCs w:val="24"/>
              </w:rPr>
              <w:t xml:space="preserve">sin faltas de ortografía. </w:t>
            </w:r>
          </w:p>
          <w:p w:rsidR="002C57CA" w:rsidRPr="009D6D9C" w:rsidRDefault="002C57CA" w:rsidP="002C57CA">
            <w:p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1</w:t>
            </w:r>
            <w:r w:rsidR="00AB3BF4" w:rsidRPr="009D6D9C">
              <w:rPr>
                <w:rFonts w:cstheme="minorHAnsi"/>
                <w:sz w:val="24"/>
                <w:szCs w:val="24"/>
              </w:rPr>
              <w:t>1</w:t>
            </w:r>
            <w:r w:rsidRPr="009D6D9C">
              <w:rPr>
                <w:rFonts w:cstheme="minorHAnsi"/>
                <w:sz w:val="24"/>
                <w:szCs w:val="24"/>
              </w:rPr>
              <w:t>.- ¿Qué opinas sobre el enojo de la Pincoya cuando se pesca más de lo necesario? ¿Por qué?</w:t>
            </w:r>
          </w:p>
          <w:p w:rsidR="00953A66" w:rsidRPr="009D6D9C" w:rsidRDefault="00953A66" w:rsidP="002C57CA">
            <w:pPr>
              <w:rPr>
                <w:rFonts w:cstheme="minorHAnsi"/>
                <w:sz w:val="24"/>
                <w:szCs w:val="24"/>
              </w:rPr>
            </w:pPr>
          </w:p>
          <w:p w:rsidR="003C72BF" w:rsidRDefault="003C72BF" w:rsidP="002C57CA">
            <w:pPr>
              <w:rPr>
                <w:rFonts w:cstheme="minorHAnsi"/>
                <w:sz w:val="24"/>
                <w:szCs w:val="24"/>
              </w:rPr>
            </w:pPr>
            <w:r w:rsidRPr="009D6D9C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953A66" w:rsidRPr="009D6D9C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57CA" w:rsidRDefault="002C57CA" w:rsidP="002C57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45A12" w:rsidRDefault="00145A12" w:rsidP="002E6C4E">
      <w:pPr>
        <w:spacing w:after="0"/>
        <w:rPr>
          <w:rFonts w:cstheme="minorHAnsi"/>
          <w:sz w:val="24"/>
          <w:szCs w:val="24"/>
        </w:rPr>
      </w:pPr>
    </w:p>
    <w:p w:rsidR="00934275" w:rsidRDefault="002E6C4E" w:rsidP="002E6C4E">
      <w:pPr>
        <w:spacing w:after="0"/>
        <w:rPr>
          <w:sz w:val="24"/>
        </w:rPr>
      </w:pPr>
      <w:r>
        <w:rPr>
          <w:sz w:val="24"/>
        </w:rPr>
        <w:t>1</w:t>
      </w:r>
      <w:r w:rsidR="00AB3BF4">
        <w:rPr>
          <w:sz w:val="24"/>
        </w:rPr>
        <w:t>2</w:t>
      </w:r>
      <w:r w:rsidR="00145A12">
        <w:rPr>
          <w:sz w:val="24"/>
        </w:rPr>
        <w:t xml:space="preserve">.- </w:t>
      </w:r>
      <w:r w:rsidR="00934275" w:rsidRPr="00FD0953">
        <w:rPr>
          <w:sz w:val="24"/>
        </w:rPr>
        <w:t>Lee nuevamente la leyenda y dibuja</w:t>
      </w:r>
      <w:r w:rsidR="00AB3BF4">
        <w:rPr>
          <w:sz w:val="24"/>
        </w:rPr>
        <w:t xml:space="preserve">, resaltando según el texto la o las características que más te llamó la atención de </w:t>
      </w:r>
      <w:r w:rsidR="00934275" w:rsidRPr="00FD0953">
        <w:rPr>
          <w:sz w:val="24"/>
        </w:rPr>
        <w:t>la Pincoya</w:t>
      </w:r>
      <w:r w:rsidR="00AA2C29">
        <w:rPr>
          <w:sz w:val="24"/>
        </w:rPr>
        <w:t>, recuerda pintar tu dibujo.</w:t>
      </w:r>
    </w:p>
    <w:p w:rsidR="002C57CA" w:rsidRPr="00FD0953" w:rsidRDefault="00953A66" w:rsidP="002E6C4E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138430</wp:posOffset>
                </wp:positionV>
                <wp:extent cx="6696075" cy="22479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15C2" id="Rectángulo 3" o:spid="_x0000_s1026" style="position:absolute;margin-left:-3.9pt;margin-top:10.9pt;width:527.25pt;height:17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" fillcolor="white [3201]" strokecolor="black [3200]" strokeweight="1pt"/>
            </w:pict>
          </mc:Fallback>
        </mc:AlternateContent>
      </w:r>
    </w:p>
    <w:sectPr w:rsidR="002C57CA" w:rsidRPr="00FD0953" w:rsidSect="00975B27">
      <w:pgSz w:w="12242" w:h="18722" w:code="160"/>
      <w:pgMar w:top="851" w:right="118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7A"/>
    <w:multiLevelType w:val="hybridMultilevel"/>
    <w:tmpl w:val="5BD098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BFD"/>
    <w:multiLevelType w:val="hybridMultilevel"/>
    <w:tmpl w:val="00D2D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79E"/>
    <w:multiLevelType w:val="hybridMultilevel"/>
    <w:tmpl w:val="38825644"/>
    <w:lvl w:ilvl="0" w:tplc="340A0017">
      <w:start w:val="1"/>
      <w:numFmt w:val="lowerLetter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724229"/>
    <w:multiLevelType w:val="hybridMultilevel"/>
    <w:tmpl w:val="BF8E31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76"/>
    <w:multiLevelType w:val="hybridMultilevel"/>
    <w:tmpl w:val="160629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2E3"/>
    <w:multiLevelType w:val="hybridMultilevel"/>
    <w:tmpl w:val="765895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E1B"/>
    <w:multiLevelType w:val="hybridMultilevel"/>
    <w:tmpl w:val="6BD68F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1AB"/>
    <w:multiLevelType w:val="hybridMultilevel"/>
    <w:tmpl w:val="00D2D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581C"/>
    <w:multiLevelType w:val="hybridMultilevel"/>
    <w:tmpl w:val="E61EA8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0F7F"/>
    <w:multiLevelType w:val="hybridMultilevel"/>
    <w:tmpl w:val="769233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5780"/>
    <w:multiLevelType w:val="hybridMultilevel"/>
    <w:tmpl w:val="191CA3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C2BEC"/>
    <w:multiLevelType w:val="hybridMultilevel"/>
    <w:tmpl w:val="5C1879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E"/>
    <w:rsid w:val="000134AD"/>
    <w:rsid w:val="000E7BA6"/>
    <w:rsid w:val="00145A12"/>
    <w:rsid w:val="001E1D97"/>
    <w:rsid w:val="00211672"/>
    <w:rsid w:val="002C57CA"/>
    <w:rsid w:val="002E6C4E"/>
    <w:rsid w:val="003427C1"/>
    <w:rsid w:val="00345FD0"/>
    <w:rsid w:val="003C72BF"/>
    <w:rsid w:val="00416EC3"/>
    <w:rsid w:val="00430A72"/>
    <w:rsid w:val="00537931"/>
    <w:rsid w:val="005A3303"/>
    <w:rsid w:val="005E54CE"/>
    <w:rsid w:val="00602AFE"/>
    <w:rsid w:val="00613CE5"/>
    <w:rsid w:val="00630A07"/>
    <w:rsid w:val="007155D1"/>
    <w:rsid w:val="007B75BE"/>
    <w:rsid w:val="007E2553"/>
    <w:rsid w:val="007F7676"/>
    <w:rsid w:val="008A36B7"/>
    <w:rsid w:val="00913305"/>
    <w:rsid w:val="00934275"/>
    <w:rsid w:val="00953A66"/>
    <w:rsid w:val="00963AC7"/>
    <w:rsid w:val="00975B27"/>
    <w:rsid w:val="009D6D9C"/>
    <w:rsid w:val="00A04A2D"/>
    <w:rsid w:val="00AA2C29"/>
    <w:rsid w:val="00AB3BF4"/>
    <w:rsid w:val="00AE7593"/>
    <w:rsid w:val="00AF6FCF"/>
    <w:rsid w:val="00B40301"/>
    <w:rsid w:val="00B44503"/>
    <w:rsid w:val="00B96169"/>
    <w:rsid w:val="00B97D2F"/>
    <w:rsid w:val="00BD3DCF"/>
    <w:rsid w:val="00C24BC3"/>
    <w:rsid w:val="00CB4DB6"/>
    <w:rsid w:val="00D36749"/>
    <w:rsid w:val="00D422AB"/>
    <w:rsid w:val="00D84CE9"/>
    <w:rsid w:val="00DC5409"/>
    <w:rsid w:val="00E10D6A"/>
    <w:rsid w:val="00E22419"/>
    <w:rsid w:val="00E66A7C"/>
    <w:rsid w:val="00E848B8"/>
    <w:rsid w:val="00EE3B6D"/>
    <w:rsid w:val="00F14896"/>
    <w:rsid w:val="00F63830"/>
    <w:rsid w:val="00F87F06"/>
    <w:rsid w:val="00FB1B74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A871"/>
  <w15:chartTrackingRefBased/>
  <w15:docId w15:val="{1A595738-5CD2-4EC7-A161-36A3C15E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4C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4503"/>
    <w:rPr>
      <w:b/>
      <w:bCs/>
    </w:rPr>
  </w:style>
  <w:style w:type="character" w:customStyle="1" w:styleId="tr">
    <w:name w:val="tr"/>
    <w:basedOn w:val="Fuentedeprrafopredeter"/>
    <w:rsid w:val="00B44503"/>
  </w:style>
  <w:style w:type="character" w:styleId="Mencinsinresolver">
    <w:name w:val="Unresolved Mention"/>
    <w:basedOn w:val="Fuentedeprrafopredeter"/>
    <w:uiPriority w:val="99"/>
    <w:semiHidden/>
    <w:unhideWhenUsed/>
    <w:rsid w:val="00AE759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E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E6C4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16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EA4D-6BCC-4057-984C-397FB225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6</cp:revision>
  <dcterms:created xsi:type="dcterms:W3CDTF">2020-05-14T02:34:00Z</dcterms:created>
  <dcterms:modified xsi:type="dcterms:W3CDTF">2020-05-20T23:13:00Z</dcterms:modified>
</cp:coreProperties>
</file>