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85" w:rsidRDefault="00942985" w:rsidP="00942985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942985" w:rsidRDefault="00942985" w:rsidP="009429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35808518"/>
      <w:r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942985" w:rsidRDefault="00942985" w:rsidP="009429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>5º Años Básicos</w:t>
      </w:r>
    </w:p>
    <w:bookmarkEnd w:id="1"/>
    <w:p w:rsidR="00942985" w:rsidRDefault="00942985" w:rsidP="0094298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Semana N°6</w:t>
      </w:r>
    </w:p>
    <w:p w:rsidR="00942985" w:rsidRDefault="00942985" w:rsidP="0094298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42985" w:rsidRPr="007420EF" w:rsidRDefault="00942985" w:rsidP="009429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Asignatura:</w:t>
      </w:r>
      <w:r>
        <w:rPr>
          <w:rFonts w:ascii="Arial" w:hAnsi="Arial" w:cs="Arial"/>
          <w:b/>
          <w:sz w:val="24"/>
          <w:szCs w:val="24"/>
        </w:rPr>
        <w:t xml:space="preserve"> Historia , Geografía y Ciencias Sociales.</w:t>
      </w:r>
      <w:r>
        <w:rPr>
          <w:rFonts w:ascii="Arial" w:hAnsi="Arial" w:cs="Arial"/>
          <w:sz w:val="24"/>
          <w:szCs w:val="24"/>
          <w:lang w:val="es-ES"/>
        </w:rPr>
        <w:t xml:space="preserve">  Curso:</w:t>
      </w:r>
      <w:r>
        <w:rPr>
          <w:rFonts w:ascii="Arial" w:hAnsi="Arial" w:cs="Arial"/>
          <w:b/>
          <w:sz w:val="24"/>
          <w:szCs w:val="24"/>
        </w:rPr>
        <w:t>5º A-B-C-D</w:t>
      </w:r>
      <w:r>
        <w:rPr>
          <w:rFonts w:ascii="Arial" w:hAnsi="Arial" w:cs="Arial"/>
          <w:sz w:val="24"/>
          <w:szCs w:val="24"/>
        </w:rPr>
        <w:t xml:space="preserve">             Correo:      </w:t>
      </w:r>
      <w:hyperlink r:id="rId7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Katherine.rodriguez@colegio-republicaargentina.cl</w:t>
        </w:r>
      </w:hyperlink>
    </w:p>
    <w:p w:rsidR="00942985" w:rsidRDefault="00942985" w:rsidP="00942985">
      <w:pPr>
        <w:pStyle w:val="Sinespaciado"/>
        <w:rPr>
          <w:rFonts w:ascii="Arial" w:hAnsi="Arial" w:cs="Arial"/>
          <w:sz w:val="24"/>
          <w:szCs w:val="24"/>
        </w:rPr>
      </w:pPr>
      <w:r>
        <w:t xml:space="preserve">                        </w:t>
      </w:r>
      <w:hyperlink r:id="rId8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:rsidR="009409DB" w:rsidRPr="00942985" w:rsidRDefault="00942985" w:rsidP="00942985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: Semana del 04 al 08 Mayo 2020             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516AB0" w:rsidTr="008B176C">
        <w:tc>
          <w:tcPr>
            <w:tcW w:w="8978" w:type="dxa"/>
          </w:tcPr>
          <w:p w:rsidR="008B176C" w:rsidRPr="00516AB0" w:rsidRDefault="008B176C" w:rsidP="009409D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16AB0">
              <w:rPr>
                <w:rFonts w:ascii="Arial" w:hAnsi="Arial" w:cs="Arial"/>
                <w:b/>
                <w:bCs/>
                <w:lang w:val="es-ES"/>
              </w:rPr>
              <w:t>Introducción:</w:t>
            </w:r>
          </w:p>
          <w:p w:rsidR="00596E9A" w:rsidRPr="00516AB0" w:rsidRDefault="00596E9A" w:rsidP="009409DB">
            <w:pPr>
              <w:rPr>
                <w:rFonts w:ascii="Arial" w:hAnsi="Arial" w:cs="Arial"/>
                <w:lang w:val="es-ES"/>
              </w:rPr>
            </w:pPr>
          </w:p>
          <w:p w:rsidR="00596E9A" w:rsidRDefault="00596E9A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Te doy la bienvenida a nuestras clases virtuales nuevamente, después de haber tenido unas merecidas vacaciones. Esperemos que todo vuelva muy pronto a la normalidad, mientras tanto, hagamos lo posible por mantenernos comunicadas y no quedar atrasadas en nuestros contenidos de la asignatura.</w:t>
            </w:r>
          </w:p>
          <w:p w:rsidR="00596E9A" w:rsidRDefault="00596E9A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6AB0" w:rsidRPr="001A4F2E" w:rsidRDefault="00516AB0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En es</w:t>
            </w:r>
            <w:r w:rsidR="00596E9A">
              <w:rPr>
                <w:rFonts w:ascii="Arial" w:hAnsi="Arial" w:cs="Arial"/>
                <w:sz w:val="24"/>
                <w:szCs w:val="24"/>
                <w:lang w:val="es-ES"/>
              </w:rPr>
              <w:t xml:space="preserve">ta semana desarrollaremos una </w:t>
            </w:r>
            <w:r w:rsidR="008834B1">
              <w:rPr>
                <w:rFonts w:ascii="Arial" w:hAnsi="Arial" w:cs="Arial"/>
                <w:sz w:val="24"/>
                <w:szCs w:val="24"/>
                <w:lang w:val="es-ES"/>
              </w:rPr>
              <w:t>auto</w:t>
            </w:r>
            <w:r w:rsidR="00596E9A">
              <w:rPr>
                <w:rFonts w:ascii="Arial" w:hAnsi="Arial" w:cs="Arial"/>
                <w:sz w:val="24"/>
                <w:szCs w:val="24"/>
                <w:lang w:val="es-ES"/>
              </w:rPr>
              <w:t>evaluación con todos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aquellos contenidos que hemos visto anteriormente. Ten presente que esta </w:t>
            </w:r>
            <w:r w:rsidR="00596E9A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viene con solucionario para ayudarte en la corrección de tu trabajo. Por lo tanto, desarrolla tu </w:t>
            </w:r>
            <w:r w:rsidR="00596E9A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confiando en el estudio que has hecho a lo largo de estas semanas. Confía en tus capacidades y esfuérzate por contestar según lo que sabes y recuerdas.</w:t>
            </w:r>
          </w:p>
          <w:p w:rsidR="008B176C" w:rsidRPr="001A4F2E" w:rsidRDefault="00516AB0" w:rsidP="00516AB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Luego de haber terminado, revisa el solucionario y compara tus respuestas. No te preocupes si te equivocaste, lo importante es corregir y estudiar las respuestas correctas.</w:t>
            </w:r>
          </w:p>
          <w:p w:rsidR="00516AB0" w:rsidRPr="001A4F2E" w:rsidRDefault="008834B1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Recuerda que si no puedes imprimir escribe la pregunta en el cuaderno  de asignatura y la respuesta.</w:t>
            </w:r>
          </w:p>
          <w:p w:rsidR="00516AB0" w:rsidRPr="001A4F2E" w:rsidRDefault="00516AB0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¡Éxito!!</w:t>
            </w:r>
          </w:p>
          <w:p w:rsidR="008B176C" w:rsidRPr="00516AB0" w:rsidRDefault="008B176C" w:rsidP="009409DB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894745" w:rsidRPr="00D70A81" w:rsidRDefault="00894745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B176C" w:rsidRPr="00D70A81" w:rsidTr="008B176C">
        <w:tc>
          <w:tcPr>
            <w:tcW w:w="8978" w:type="dxa"/>
          </w:tcPr>
          <w:p w:rsidR="008B176C" w:rsidRPr="001A4F2E" w:rsidRDefault="005D64D8" w:rsidP="00516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9A">
              <w:rPr>
                <w:rFonts w:ascii="Arial" w:hAnsi="Arial" w:cs="Arial"/>
                <w:b/>
                <w:bCs/>
              </w:rPr>
              <w:t>OA</w:t>
            </w:r>
            <w:r w:rsidR="001A4F2E" w:rsidRPr="00596E9A">
              <w:rPr>
                <w:rFonts w:ascii="Arial" w:hAnsi="Arial" w:cs="Arial"/>
                <w:b/>
                <w:bCs/>
              </w:rPr>
              <w:t xml:space="preserve"> 9</w:t>
            </w:r>
            <w:r w:rsidRPr="00596E9A">
              <w:rPr>
                <w:rFonts w:ascii="Arial" w:hAnsi="Arial" w:cs="Arial"/>
                <w:b/>
                <w:bCs/>
              </w:rPr>
              <w:t>:</w:t>
            </w:r>
            <w:r w:rsidR="00516AB0" w:rsidRPr="001A4F2E">
              <w:rPr>
                <w:rFonts w:ascii="Arial" w:hAnsi="Arial" w:cs="Arial"/>
                <w:sz w:val="24"/>
                <w:szCs w:val="24"/>
              </w:rPr>
              <w:t>Caracterizar las grandes zonas de Chile y sus paisajes (Norte Grande, Norte Chico, Zona Central, Zona Sur y Zona Austral) considerando ubicación, clima (temperatura y precipitaciones), relieve, hidrografía, población y recurso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s naturales, entre otros. </w:t>
            </w:r>
          </w:p>
          <w:p w:rsidR="005D64D8" w:rsidRPr="00D70A81" w:rsidRDefault="005D64D8" w:rsidP="00516AB0">
            <w:pPr>
              <w:rPr>
                <w:rFonts w:ascii="Times New Roman" w:hAnsi="Times New Roman" w:cs="Times New Roman"/>
              </w:rPr>
            </w:pPr>
          </w:p>
        </w:tc>
      </w:tr>
    </w:tbl>
    <w:p w:rsidR="008B176C" w:rsidRPr="00D70A81" w:rsidRDefault="008B176C" w:rsidP="009409D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5D64D8" w:rsidRPr="00D70A81" w:rsidTr="005D64D8">
        <w:tc>
          <w:tcPr>
            <w:tcW w:w="8978" w:type="dxa"/>
          </w:tcPr>
          <w:p w:rsidR="00D70A81" w:rsidRPr="00942985" w:rsidRDefault="005D64D8" w:rsidP="00940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AB0">
              <w:rPr>
                <w:rFonts w:ascii="Arial" w:hAnsi="Arial" w:cs="Arial"/>
                <w:b/>
                <w:bCs/>
                <w:sz w:val="24"/>
                <w:szCs w:val="24"/>
              </w:rPr>
              <w:t>Contenidos: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>- Zonas naturales de Chile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51AC2" w:rsidRPr="00516AB0">
              <w:rPr>
                <w:rFonts w:ascii="Arial" w:hAnsi="Arial" w:cs="Arial"/>
                <w:sz w:val="24"/>
                <w:szCs w:val="24"/>
              </w:rPr>
              <w:t>El clima</w:t>
            </w:r>
          </w:p>
          <w:p w:rsidR="00D70A81" w:rsidRPr="00516AB0" w:rsidRDefault="00D70A81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Relieve </w:t>
            </w:r>
            <w:r w:rsidR="00516AB0" w:rsidRPr="00516AB0">
              <w:rPr>
                <w:rFonts w:ascii="Arial" w:hAnsi="Arial" w:cs="Arial"/>
                <w:sz w:val="24"/>
                <w:szCs w:val="24"/>
              </w:rPr>
              <w:t xml:space="preserve"> y macroformas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 de las zonas naturales del nuestro país.</w:t>
            </w:r>
          </w:p>
          <w:p w:rsidR="00516AB0" w:rsidRPr="00942985" w:rsidRDefault="00B51AC2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516AB0">
              <w:rPr>
                <w:rFonts w:ascii="Arial" w:hAnsi="Arial" w:cs="Arial"/>
                <w:sz w:val="24"/>
                <w:szCs w:val="24"/>
              </w:rPr>
              <w:t>-</w:t>
            </w:r>
            <w:r w:rsidR="00516AB0" w:rsidRPr="00516AB0">
              <w:rPr>
                <w:rFonts w:ascii="Arial" w:hAnsi="Arial" w:cs="Arial"/>
                <w:sz w:val="24"/>
                <w:szCs w:val="24"/>
              </w:rPr>
              <w:t xml:space="preserve"> Paisajes Naturales</w:t>
            </w:r>
            <w:r w:rsidR="001A4F2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616E" w:rsidRPr="007420EF" w:rsidRDefault="00596E9A" w:rsidP="00942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la ayuda de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 las guías </w:t>
            </w:r>
            <w:r>
              <w:rPr>
                <w:rFonts w:ascii="Arial" w:hAnsi="Arial" w:cs="Arial"/>
                <w:sz w:val="24"/>
                <w:szCs w:val="24"/>
              </w:rPr>
              <w:t>que has desarrollado anteriormente y</w:t>
            </w:r>
            <w:r w:rsidR="00BA616E">
              <w:rPr>
                <w:rFonts w:ascii="Arial" w:hAnsi="Arial" w:cs="Arial"/>
                <w:sz w:val="24"/>
                <w:szCs w:val="24"/>
              </w:rPr>
              <w:t xml:space="preserve"> tu texto</w:t>
            </w:r>
            <w:r w:rsidR="006B2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de Historia </w:t>
            </w:r>
            <w:r>
              <w:rPr>
                <w:rFonts w:ascii="Arial" w:hAnsi="Arial" w:cs="Arial"/>
                <w:sz w:val="24"/>
                <w:szCs w:val="24"/>
              </w:rPr>
              <w:t>(d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esde la página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A4F2E">
              <w:rPr>
                <w:rFonts w:ascii="Arial" w:hAnsi="Arial" w:cs="Arial"/>
                <w:sz w:val="24"/>
                <w:szCs w:val="24"/>
              </w:rPr>
              <w:t xml:space="preserve"> a la 23</w:t>
            </w:r>
            <w:r>
              <w:rPr>
                <w:rFonts w:ascii="Arial" w:hAnsi="Arial" w:cs="Arial"/>
                <w:sz w:val="24"/>
                <w:szCs w:val="24"/>
              </w:rPr>
              <w:t>) podrás desarrollar sin problemas tu evaluación.</w:t>
            </w:r>
          </w:p>
          <w:p w:rsidR="00277977" w:rsidRPr="007420EF" w:rsidRDefault="00277977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7420EF">
              <w:rPr>
                <w:rFonts w:ascii="Arial" w:hAnsi="Arial" w:cs="Arial"/>
                <w:sz w:val="24"/>
                <w:szCs w:val="24"/>
              </w:rPr>
              <w:t>También si tienes dudas puedes enviar correo a tu profesora:</w:t>
            </w:r>
          </w:p>
          <w:p w:rsidR="005D64D8" w:rsidRPr="00D70A81" w:rsidRDefault="005D64D8" w:rsidP="009409DB">
            <w:pPr>
              <w:rPr>
                <w:rFonts w:ascii="Times New Roman" w:hAnsi="Times New Roman" w:cs="Times New Roman"/>
              </w:rPr>
            </w:pPr>
          </w:p>
        </w:tc>
      </w:tr>
    </w:tbl>
    <w:p w:rsidR="005D64D8" w:rsidRPr="009409DB" w:rsidRDefault="005D64D8" w:rsidP="009409DB"/>
    <w:sectPr w:rsidR="005D64D8" w:rsidRPr="009409DB" w:rsidSect="00596E9A">
      <w:headerReference w:type="default" r:id="rId9"/>
      <w:pgSz w:w="12240" w:h="15840"/>
      <w:pgMar w:top="1134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07" w:rsidRDefault="00897107" w:rsidP="00D33A2A">
      <w:pPr>
        <w:spacing w:after="0" w:line="240" w:lineRule="auto"/>
      </w:pPr>
      <w:r>
        <w:separator/>
      </w:r>
    </w:p>
  </w:endnote>
  <w:endnote w:type="continuationSeparator" w:id="1">
    <w:p w:rsidR="00897107" w:rsidRDefault="00897107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07" w:rsidRDefault="00897107" w:rsidP="00D33A2A">
      <w:pPr>
        <w:spacing w:after="0" w:line="240" w:lineRule="auto"/>
      </w:pPr>
      <w:r>
        <w:separator/>
      </w:r>
    </w:p>
  </w:footnote>
  <w:footnote w:type="continuationSeparator" w:id="1">
    <w:p w:rsidR="00897107" w:rsidRDefault="00897107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</w:p>
  <w:p w:rsidR="00D33A2A" w:rsidRDefault="00D33A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E"/>
    <w:multiLevelType w:val="hybridMultilevel"/>
    <w:tmpl w:val="2B92D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1A4F2E"/>
    <w:rsid w:val="00205D6A"/>
    <w:rsid w:val="00277977"/>
    <w:rsid w:val="0034156C"/>
    <w:rsid w:val="004A5F53"/>
    <w:rsid w:val="00516AB0"/>
    <w:rsid w:val="00552BE9"/>
    <w:rsid w:val="00596E9A"/>
    <w:rsid w:val="005D64D8"/>
    <w:rsid w:val="00662687"/>
    <w:rsid w:val="00691984"/>
    <w:rsid w:val="006A3AD0"/>
    <w:rsid w:val="006B2DA3"/>
    <w:rsid w:val="006B4AA0"/>
    <w:rsid w:val="00703BC3"/>
    <w:rsid w:val="007420EF"/>
    <w:rsid w:val="008834B1"/>
    <w:rsid w:val="00894745"/>
    <w:rsid w:val="00897107"/>
    <w:rsid w:val="008B176C"/>
    <w:rsid w:val="008B1C12"/>
    <w:rsid w:val="008D053A"/>
    <w:rsid w:val="009409DB"/>
    <w:rsid w:val="00942985"/>
    <w:rsid w:val="00947BDB"/>
    <w:rsid w:val="00A01826"/>
    <w:rsid w:val="00A47DE4"/>
    <w:rsid w:val="00B309A3"/>
    <w:rsid w:val="00B51AC2"/>
    <w:rsid w:val="00BA616E"/>
    <w:rsid w:val="00D33A2A"/>
    <w:rsid w:val="00D55299"/>
    <w:rsid w:val="00D7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662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.rodrigu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judithgonzalez</cp:lastModifiedBy>
  <cp:revision>5</cp:revision>
  <dcterms:created xsi:type="dcterms:W3CDTF">2020-04-29T22:23:00Z</dcterms:created>
  <dcterms:modified xsi:type="dcterms:W3CDTF">2020-04-29T23:02:00Z</dcterms:modified>
</cp:coreProperties>
</file>