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811F33">
        <w:rPr>
          <w:rFonts w:cstheme="minorHAnsi"/>
          <w:sz w:val="16"/>
          <w:szCs w:val="16"/>
          <w:lang w:val="es-ES"/>
        </w:rPr>
        <w:t>O’Carrol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8B176C" w:rsidRPr="00DB26D5" w:rsidRDefault="008B176C" w:rsidP="009409DB">
      <w:pPr>
        <w:rPr>
          <w:rFonts w:ascii="Arial" w:hAnsi="Arial" w:cs="Arial"/>
          <w:b/>
          <w:sz w:val="24"/>
          <w:szCs w:val="24"/>
          <w:lang w:val="es-ES"/>
        </w:rPr>
      </w:pPr>
      <w:r w:rsidRPr="00DB26D5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DB26D5">
        <w:rPr>
          <w:rFonts w:ascii="Arial" w:hAnsi="Arial" w:cs="Arial"/>
          <w:sz w:val="24"/>
          <w:szCs w:val="24"/>
          <w:lang w:val="es-ES"/>
        </w:rPr>
        <w:t>Ciencias naturales</w:t>
      </w:r>
      <w:r w:rsidRPr="00DB26D5">
        <w:rPr>
          <w:rFonts w:ascii="Arial" w:hAnsi="Arial" w:cs="Arial"/>
          <w:b/>
          <w:sz w:val="24"/>
          <w:szCs w:val="24"/>
          <w:lang w:val="es-ES"/>
        </w:rPr>
        <w:t xml:space="preserve">    Curso: </w:t>
      </w:r>
      <w:r w:rsidR="001159FF" w:rsidRPr="00DB26D5">
        <w:rPr>
          <w:rFonts w:ascii="Arial" w:hAnsi="Arial" w:cs="Arial"/>
          <w:sz w:val="24"/>
          <w:szCs w:val="24"/>
          <w:lang w:val="es-ES"/>
        </w:rPr>
        <w:t>Sexto</w:t>
      </w:r>
      <w:r w:rsidR="006B1862" w:rsidRPr="00DB26D5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6B1862" w:rsidRPr="00DB26D5">
        <w:rPr>
          <w:rFonts w:ascii="Arial" w:hAnsi="Arial" w:cs="Arial"/>
          <w:b/>
          <w:sz w:val="24"/>
          <w:szCs w:val="24"/>
          <w:lang w:val="es-ES"/>
        </w:rPr>
        <w:t>Fecha:</w:t>
      </w:r>
      <w:r w:rsidR="006B1862" w:rsidRPr="00DB26D5">
        <w:rPr>
          <w:rFonts w:ascii="Arial" w:hAnsi="Arial" w:cs="Arial"/>
          <w:sz w:val="24"/>
          <w:szCs w:val="24"/>
          <w:lang w:val="es-ES"/>
        </w:rPr>
        <w:t xml:space="preserve"> </w:t>
      </w:r>
      <w:r w:rsidR="006700AD" w:rsidRPr="00DB26D5">
        <w:rPr>
          <w:rFonts w:ascii="Arial" w:hAnsi="Arial" w:cs="Arial"/>
          <w:b/>
          <w:sz w:val="24"/>
          <w:szCs w:val="24"/>
        </w:rPr>
        <w:t xml:space="preserve">Semana </w:t>
      </w:r>
      <w:r w:rsidR="005D28DF">
        <w:rPr>
          <w:rFonts w:ascii="Arial" w:hAnsi="Arial" w:cs="Arial"/>
          <w:b/>
          <w:sz w:val="24"/>
          <w:szCs w:val="24"/>
        </w:rPr>
        <w:t>9</w:t>
      </w:r>
      <w:r w:rsidR="006700AD" w:rsidRPr="00DB26D5">
        <w:rPr>
          <w:rFonts w:ascii="Arial" w:hAnsi="Arial" w:cs="Arial"/>
          <w:sz w:val="24"/>
          <w:szCs w:val="24"/>
        </w:rPr>
        <w:t xml:space="preserve"> del </w:t>
      </w:r>
      <w:r w:rsidR="005D28DF">
        <w:rPr>
          <w:rFonts w:ascii="Arial" w:hAnsi="Arial" w:cs="Arial"/>
          <w:sz w:val="24"/>
          <w:szCs w:val="24"/>
        </w:rPr>
        <w:t>25</w:t>
      </w:r>
      <w:r w:rsidR="006700AD" w:rsidRPr="00DB26D5">
        <w:rPr>
          <w:rFonts w:ascii="Arial" w:hAnsi="Arial" w:cs="Arial"/>
          <w:sz w:val="24"/>
          <w:szCs w:val="24"/>
        </w:rPr>
        <w:t xml:space="preserve"> al </w:t>
      </w:r>
      <w:r w:rsidR="009D2B23">
        <w:rPr>
          <w:rFonts w:ascii="Arial" w:hAnsi="Arial" w:cs="Arial"/>
          <w:sz w:val="24"/>
          <w:szCs w:val="24"/>
        </w:rPr>
        <w:t>2</w:t>
      </w:r>
      <w:r w:rsidR="005D28DF">
        <w:rPr>
          <w:rFonts w:ascii="Arial" w:hAnsi="Arial" w:cs="Arial"/>
          <w:sz w:val="24"/>
          <w:szCs w:val="24"/>
        </w:rPr>
        <w:t>9</w:t>
      </w:r>
      <w:r w:rsidR="006700AD" w:rsidRPr="00DB26D5">
        <w:rPr>
          <w:rFonts w:ascii="Arial" w:hAnsi="Arial" w:cs="Arial"/>
          <w:sz w:val="24"/>
          <w:szCs w:val="24"/>
        </w:rPr>
        <w:t xml:space="preserve"> de mayo 2020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176C" w:rsidRPr="00DB26D5" w:rsidTr="005E3CE9">
        <w:tc>
          <w:tcPr>
            <w:tcW w:w="10910" w:type="dxa"/>
          </w:tcPr>
          <w:p w:rsidR="005D28DF" w:rsidRDefault="005D28DF" w:rsidP="005D28D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B176C" w:rsidRPr="00DB26D5" w:rsidRDefault="008B176C" w:rsidP="005D28D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B26D5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D37E10" w:rsidRDefault="00D37E10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6D5">
              <w:rPr>
                <w:rFonts w:ascii="Arial" w:hAnsi="Arial" w:cs="Arial"/>
                <w:sz w:val="24"/>
                <w:szCs w:val="24"/>
              </w:rPr>
              <w:t>Estimadas estudiantes y familia, con el desarrollo de esta actividad lograrán responder</w:t>
            </w:r>
            <w:r w:rsidR="002F23A2" w:rsidRPr="00DB2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E26" w:rsidRPr="00737E26">
              <w:rPr>
                <w:rFonts w:ascii="Arial" w:hAnsi="Arial" w:cs="Arial"/>
                <w:sz w:val="24"/>
                <w:szCs w:val="24"/>
              </w:rPr>
              <w:t>¿Cuáles son algunas actividades humanas que provocan erosión?</w:t>
            </w:r>
            <w:r w:rsidR="00737E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37E26" w:rsidRPr="00737E26">
              <w:rPr>
                <w:rFonts w:ascii="Arial" w:hAnsi="Arial" w:cs="Arial"/>
                <w:sz w:val="24"/>
                <w:szCs w:val="24"/>
              </w:rPr>
              <w:t>¿Qué consecuencias tiene esto para el suelo?</w:t>
            </w:r>
          </w:p>
          <w:p w:rsidR="00514432" w:rsidRDefault="00D37E10" w:rsidP="005D2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 w:rsidRPr="00DB26D5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DB26D5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Pr="00DB26D5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514432" w:rsidRPr="00514432" w:rsidRDefault="00514432" w:rsidP="005D28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14432">
              <w:rPr>
                <w:rFonts w:ascii="Arial" w:hAnsi="Arial" w:cs="Arial"/>
                <w:sz w:val="24"/>
                <w:szCs w:val="24"/>
              </w:rPr>
              <w:t>Si tienes dudas o consultas puedes escribirle a tu profesora:</w:t>
            </w:r>
          </w:p>
          <w:p w:rsidR="00514432" w:rsidRPr="005D28DF" w:rsidRDefault="00F5131C" w:rsidP="005D28DF">
            <w:pPr>
              <w:spacing w:line="276" w:lineRule="auto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4353CE" w:rsidRPr="005D28DF">
                <w:rPr>
                  <w:rStyle w:val="Hipervnculo"/>
                  <w:rFonts w:ascii="Arial" w:hAnsi="Arial" w:cs="Arial"/>
                  <w:sz w:val="24"/>
                  <w:szCs w:val="24"/>
                </w:rPr>
                <w:t>victoria.zuniga@colegio-republicaargentina.cl</w:t>
              </w:r>
            </w:hyperlink>
          </w:p>
          <w:p w:rsidR="00514432" w:rsidRPr="005D28DF" w:rsidRDefault="00F5131C" w:rsidP="005D28D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14432" w:rsidRPr="005D28DF">
                <w:rPr>
                  <w:rStyle w:val="Hipervnculo"/>
                  <w:rFonts w:ascii="Arial" w:hAnsi="Arial" w:cs="Arial"/>
                  <w:sz w:val="24"/>
                  <w:szCs w:val="24"/>
                </w:rPr>
                <w:t>marylen.orellana@colegio-republicaargentina.cl</w:t>
              </w:r>
            </w:hyperlink>
          </w:p>
          <w:p w:rsidR="00514432" w:rsidRDefault="00F5131C" w:rsidP="005D28DF">
            <w:pPr>
              <w:spacing w:line="276" w:lineRule="auto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10" w:history="1">
              <w:r w:rsidR="00514432" w:rsidRPr="005D28DF">
                <w:rPr>
                  <w:rStyle w:val="Hipervnculo"/>
                  <w:rFonts w:ascii="Arial" w:hAnsi="Arial" w:cs="Arial"/>
                  <w:sz w:val="24"/>
                  <w:szCs w:val="24"/>
                </w:rPr>
                <w:t>carmen.araya@colegio-republicaargentina.cl</w:t>
              </w:r>
            </w:hyperlink>
          </w:p>
          <w:p w:rsidR="005D28DF" w:rsidRPr="00DB26D5" w:rsidRDefault="005D28DF" w:rsidP="005D28DF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94745" w:rsidRPr="00DB26D5" w:rsidRDefault="00894745" w:rsidP="000F2BFB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8B176C" w:rsidRPr="00DB26D5" w:rsidTr="005E3CE9">
        <w:tc>
          <w:tcPr>
            <w:tcW w:w="10910" w:type="dxa"/>
          </w:tcPr>
          <w:p w:rsidR="005D28DF" w:rsidRDefault="005D28DF" w:rsidP="008C7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3E8F" w:rsidRDefault="0002413E" w:rsidP="008C7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6D5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6700AD" w:rsidRPr="00DB26D5">
              <w:rPr>
                <w:rFonts w:ascii="Arial" w:hAnsi="Arial" w:cs="Arial"/>
                <w:sz w:val="24"/>
                <w:szCs w:val="24"/>
              </w:rPr>
              <w:t xml:space="preserve">Explicar las consecuencias de la erosión </w:t>
            </w:r>
            <w:r w:rsidR="002E291A">
              <w:rPr>
                <w:rFonts w:ascii="Arial" w:hAnsi="Arial" w:cs="Arial"/>
                <w:sz w:val="24"/>
                <w:szCs w:val="24"/>
              </w:rPr>
              <w:t>del suelo provocadas por las actividades humanas.</w:t>
            </w:r>
          </w:p>
          <w:p w:rsidR="005D28DF" w:rsidRPr="00DB26D5" w:rsidRDefault="005D28DF" w:rsidP="008C7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91A" w:rsidRPr="00DB26D5" w:rsidRDefault="002E291A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1111"/>
      </w:tblGrid>
      <w:tr w:rsidR="001B798C" w:rsidTr="00737E26">
        <w:tc>
          <w:tcPr>
            <w:tcW w:w="10910" w:type="dxa"/>
          </w:tcPr>
          <w:p w:rsidR="005D28DF" w:rsidRDefault="005D28DF" w:rsidP="005D28DF">
            <w:pPr>
              <w:spacing w:line="276" w:lineRule="auto"/>
              <w:jc w:val="center"/>
              <w:rPr>
                <w:rFonts w:ascii="Comic Sans MS" w:hAnsi="Comic Sans MS" w:cs="Arial"/>
                <w:b/>
                <w:i/>
                <w:noProof/>
                <w:color w:val="F79646" w:themeColor="accent6"/>
                <w:sz w:val="32"/>
                <w:szCs w:val="32"/>
              </w:rPr>
            </w:pPr>
          </w:p>
          <w:p w:rsidR="00737E26" w:rsidRDefault="00737E26" w:rsidP="005D28DF">
            <w:pPr>
              <w:spacing w:line="276" w:lineRule="auto"/>
              <w:jc w:val="center"/>
              <w:rPr>
                <w:rFonts w:ascii="Comic Sans MS" w:hAnsi="Comic Sans MS" w:cs="Arial"/>
                <w:b/>
                <w:i/>
                <w:noProof/>
                <w:color w:val="F79646" w:themeColor="accent6"/>
                <w:sz w:val="32"/>
                <w:szCs w:val="32"/>
              </w:rPr>
            </w:pPr>
            <w:r w:rsidRPr="00EA69E3">
              <w:rPr>
                <w:rFonts w:ascii="Comic Sans MS" w:hAnsi="Comic Sans MS" w:cs="Arial"/>
                <w:b/>
                <w:i/>
                <w:noProof/>
                <w:color w:val="F79646" w:themeColor="accent6"/>
                <w:sz w:val="32"/>
                <w:szCs w:val="32"/>
              </w:rPr>
              <w:t>“TODO LOGRO EMPIEZA CON LA DECISI</w:t>
            </w:r>
            <w:r w:rsidR="00BB68D5">
              <w:rPr>
                <w:rFonts w:ascii="Comic Sans MS" w:hAnsi="Comic Sans MS" w:cs="Arial"/>
                <w:b/>
                <w:i/>
                <w:noProof/>
                <w:color w:val="F79646" w:themeColor="accent6"/>
                <w:sz w:val="32"/>
                <w:szCs w:val="32"/>
              </w:rPr>
              <w:t>Ó</w:t>
            </w:r>
            <w:r w:rsidRPr="00EA69E3">
              <w:rPr>
                <w:rFonts w:ascii="Comic Sans MS" w:hAnsi="Comic Sans MS" w:cs="Arial"/>
                <w:b/>
                <w:i/>
                <w:noProof/>
                <w:color w:val="F79646" w:themeColor="accent6"/>
                <w:sz w:val="32"/>
                <w:szCs w:val="32"/>
              </w:rPr>
              <w:t>N DE INTENTARLO”</w:t>
            </w:r>
          </w:p>
          <w:p w:rsidR="005D28DF" w:rsidRDefault="005D28DF" w:rsidP="005D28DF">
            <w:pPr>
              <w:spacing w:line="276" w:lineRule="auto"/>
              <w:jc w:val="center"/>
              <w:rPr>
                <w:rFonts w:ascii="Comic Sans MS" w:hAnsi="Comic Sans MS" w:cs="Arial"/>
                <w:b/>
                <w:i/>
                <w:noProof/>
                <w:color w:val="F79646" w:themeColor="accent6"/>
                <w:sz w:val="32"/>
                <w:szCs w:val="32"/>
              </w:rPr>
            </w:pPr>
          </w:p>
          <w:p w:rsidR="005D0FF3" w:rsidRDefault="001B798C" w:rsidP="005D28DF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193329">
              <w:rPr>
                <w:rFonts w:ascii="Arial" w:hAnsi="Arial" w:cs="Arial"/>
                <w:b/>
                <w:noProof/>
                <w:sz w:val="24"/>
                <w:szCs w:val="24"/>
              </w:rPr>
              <w:t>Contenidos:</w:t>
            </w:r>
            <w:r w:rsidRPr="001B798C">
              <w:rPr>
                <w:rFonts w:ascii="Arial" w:hAnsi="Arial" w:cs="Arial"/>
                <w:noProof/>
                <w:sz w:val="24"/>
                <w:szCs w:val="24"/>
              </w:rPr>
              <w:t xml:space="preserve"> Para realizar la actividad de esta semana </w:t>
            </w:r>
            <w:r w:rsidR="005D0FF3">
              <w:rPr>
                <w:rFonts w:ascii="Arial" w:hAnsi="Arial" w:cs="Arial"/>
                <w:noProof/>
                <w:sz w:val="24"/>
                <w:szCs w:val="24"/>
              </w:rPr>
              <w:t>te invito a ingresar al siguiente enlace para que puedas responder las actividades propuestas.</w:t>
            </w:r>
          </w:p>
          <w:p w:rsidR="001B798C" w:rsidRDefault="00F5131C" w:rsidP="005D28DF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 w:themeColor="text2" w:themeShade="BF"/>
                <w:sz w:val="36"/>
                <w:szCs w:val="36"/>
              </w:rPr>
            </w:pPr>
            <w:hyperlink r:id="rId11" w:history="1">
              <w:r w:rsidR="00253588" w:rsidRPr="00E41CB6">
                <w:rPr>
                  <w:rStyle w:val="Hipervnculo"/>
                  <w:rFonts w:ascii="Arial" w:hAnsi="Arial" w:cs="Arial"/>
                  <w:b/>
                  <w:noProof/>
                  <w:color w:val="0000BF" w:themeColor="hyperlink" w:themeShade="BF"/>
                  <w:sz w:val="36"/>
                  <w:szCs w:val="36"/>
                </w:rPr>
                <w:t>https://vimeo.com/411067573</w:t>
              </w:r>
            </w:hyperlink>
          </w:p>
          <w:p w:rsidR="00253588" w:rsidRPr="005D0FF3" w:rsidRDefault="00253588" w:rsidP="005D28DF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17365D" w:themeColor="text2" w:themeShade="BF"/>
                <w:sz w:val="36"/>
                <w:szCs w:val="36"/>
              </w:rPr>
            </w:pPr>
          </w:p>
          <w:p w:rsidR="001B798C" w:rsidRPr="00300B54" w:rsidRDefault="008C7720" w:rsidP="00E826A7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00B54">
              <w:rPr>
                <w:rFonts w:ascii="Arial" w:hAnsi="Arial" w:cs="Arial"/>
                <w:b/>
                <w:noProof/>
                <w:sz w:val="24"/>
                <w:szCs w:val="24"/>
              </w:rPr>
              <w:t>Lee la siguiente noticia</w:t>
            </w:r>
            <w:r w:rsidR="00300B54">
              <w:rPr>
                <w:rFonts w:ascii="Arial" w:hAnsi="Arial" w:cs="Arial"/>
                <w:b/>
                <w:noProof/>
                <w:sz w:val="24"/>
                <w:szCs w:val="24"/>
              </w:rPr>
              <w:t>, luego responde las preguntas</w:t>
            </w:r>
            <w:r w:rsidRPr="00300B5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: </w:t>
            </w:r>
          </w:p>
          <w:p w:rsidR="001B050B" w:rsidRDefault="001B050B" w:rsidP="00737E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37E26" w:rsidRDefault="00737E26" w:rsidP="00737E26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4F2BE4">
                  <wp:extent cx="6918895" cy="391477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050" cy="3955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28DF" w:rsidRDefault="005D28DF" w:rsidP="005D28DF">
            <w:pPr>
              <w:pStyle w:val="Prrafodelista"/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7720" w:rsidRDefault="00737E26" w:rsidP="005D28DF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737E26">
              <w:rPr>
                <w:rFonts w:ascii="Arial" w:hAnsi="Arial" w:cs="Arial"/>
                <w:noProof/>
                <w:sz w:val="24"/>
                <w:szCs w:val="24"/>
              </w:rPr>
              <w:t>¿Cuál es uno de los problemas más importantes que está sufriendo nuestro planeta?</w:t>
            </w:r>
          </w:p>
          <w:p w:rsidR="005D0FF3" w:rsidRPr="00737E26" w:rsidRDefault="005D0FF3" w:rsidP="005D28DF">
            <w:pPr>
              <w:pStyle w:val="Prrafodelista"/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7720" w:rsidRDefault="008C7720" w:rsidP="005D28DF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737E26">
              <w:rPr>
                <w:rFonts w:ascii="Arial" w:hAnsi="Arial" w:cs="Arial"/>
                <w:noProof/>
                <w:sz w:val="24"/>
                <w:szCs w:val="24"/>
              </w:rPr>
              <w:t>¿Qué ocurre una vez que un suelo está degradado?</w:t>
            </w:r>
          </w:p>
          <w:p w:rsidR="005D0FF3" w:rsidRPr="005D0FF3" w:rsidRDefault="005D0FF3" w:rsidP="005D28DF">
            <w:pPr>
              <w:pStyle w:val="Prrafodelist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7720" w:rsidRDefault="008C7720" w:rsidP="005D28DF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737E26">
              <w:rPr>
                <w:rFonts w:ascii="Arial" w:hAnsi="Arial" w:cs="Arial"/>
                <w:noProof/>
                <w:sz w:val="24"/>
                <w:szCs w:val="24"/>
              </w:rPr>
              <w:t>¿Por qué ha ocurrido la degradación y erosión de los suelos en la región de O’Higgins?</w:t>
            </w:r>
          </w:p>
          <w:p w:rsidR="005D0FF3" w:rsidRPr="005D0FF3" w:rsidRDefault="005D0FF3" w:rsidP="005D28DF">
            <w:pPr>
              <w:pStyle w:val="Prrafodelista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7720" w:rsidRDefault="008C7720" w:rsidP="005D28DF">
            <w:pPr>
              <w:pStyle w:val="Prrafodelist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737E26">
              <w:rPr>
                <w:rFonts w:ascii="Arial" w:hAnsi="Arial" w:cs="Arial"/>
                <w:noProof/>
                <w:sz w:val="24"/>
                <w:szCs w:val="24"/>
              </w:rPr>
              <w:t xml:space="preserve">¿Los humanos tienen alguna responsabilidad en la degradación y erosión de los suelos </w:t>
            </w:r>
            <w:r w:rsidR="00737E26" w:rsidRPr="00737E26">
              <w:rPr>
                <w:rFonts w:ascii="Arial" w:hAnsi="Arial" w:cs="Arial"/>
                <w:noProof/>
                <w:sz w:val="24"/>
                <w:szCs w:val="24"/>
              </w:rPr>
              <w:t xml:space="preserve">en nuestra </w:t>
            </w:r>
            <w:r w:rsidRPr="00737E26">
              <w:rPr>
                <w:rFonts w:ascii="Arial" w:hAnsi="Arial" w:cs="Arial"/>
                <w:noProof/>
                <w:sz w:val="24"/>
                <w:szCs w:val="24"/>
              </w:rPr>
              <w:t xml:space="preserve"> región?</w:t>
            </w:r>
          </w:p>
          <w:p w:rsidR="005D0FF3" w:rsidRPr="005D0FF3" w:rsidRDefault="005D0FF3" w:rsidP="005D28DF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C7720" w:rsidRDefault="005D0FF3" w:rsidP="005D28DF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Niñas recuerden que la semana anterior conocieron que 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la erosión es una causa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de la degradación de los suelos. Tanto el viento como el agua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pueden erosionar un suelo, dejándolo muy pobre para el cultivo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de plantas y el pastoreo de animales. También ciertas actividades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humanas degradan el suelo y lo deja expuesto a la erosión por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parte del agua y/o del viento. Algunas de estas actividades son:</w:t>
            </w:r>
          </w:p>
          <w:p w:rsidR="005D0FF3" w:rsidRDefault="005D0FF3" w:rsidP="005D28DF">
            <w:p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D0FF3" w:rsidRDefault="005D0FF3" w:rsidP="005D28DF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D0FF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Sobreexplotación del suelo agrícola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: ocurre al sobreexplotar el suelo agricola cultivando en forma sucesiva un solo tipo de cultivo, lo que empobrece el suelo, y lo deja expuesto a la erosion del agua y viento.</w:t>
            </w:r>
          </w:p>
          <w:p w:rsidR="005D28DF" w:rsidRPr="005D0FF3" w:rsidRDefault="005D28DF" w:rsidP="005D28DF">
            <w:pPr>
              <w:pStyle w:val="Prrafodelista"/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D0FF3" w:rsidRDefault="005D0FF3" w:rsidP="005D28DF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D0FF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Sobrepastoreo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: ocurre cuando hay una sobrepoblacion de ganado pastando durante largos periodos de tiempo en un mismo terreno sin tiempo para la recuperacion del suelo.</w:t>
            </w:r>
          </w:p>
          <w:p w:rsidR="005D28DF" w:rsidRPr="005D28DF" w:rsidRDefault="005D28DF" w:rsidP="005D28DF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D0FF3" w:rsidRDefault="005D0FF3" w:rsidP="005D28DF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D0FF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Deforestación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: ocurre al eliminar los arboles por talarlos o por incendios, lo que elimina raices que retienen agua.</w:t>
            </w:r>
          </w:p>
          <w:p w:rsidR="005D28DF" w:rsidRPr="005D28DF" w:rsidRDefault="005D28DF" w:rsidP="005D28DF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B798C" w:rsidRPr="005D0FF3" w:rsidRDefault="005D0FF3" w:rsidP="005D28DF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D0FF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Obras de construcción</w:t>
            </w:r>
            <w:r w:rsidRPr="005D0FF3">
              <w:rPr>
                <w:rFonts w:ascii="Arial" w:hAnsi="Arial" w:cs="Arial"/>
                <w:noProof/>
                <w:sz w:val="24"/>
                <w:szCs w:val="24"/>
              </w:rPr>
              <w:t>: ocurre al intervenir suelos con maquinarias que eliminan sus capas superficiales permitiendo la erosion del agua y del viento.</w:t>
            </w:r>
          </w:p>
          <w:p w:rsidR="00300B54" w:rsidRDefault="00300B54" w:rsidP="00E826A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300B54" w:rsidRDefault="00300B54" w:rsidP="005D28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FD844D">
                  <wp:extent cx="6386604" cy="397192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4952" cy="3983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28DF" w:rsidRDefault="005D28DF" w:rsidP="005D28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D28DF" w:rsidRDefault="005D28DF" w:rsidP="005D28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D28DF" w:rsidRDefault="005D28DF" w:rsidP="005D28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D28DF" w:rsidRDefault="005D28DF" w:rsidP="005D28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bookmarkStart w:id="0" w:name="_GoBack"/>
            <w:bookmarkEnd w:id="0"/>
          </w:p>
          <w:p w:rsidR="005D28DF" w:rsidRDefault="005D28DF" w:rsidP="005D28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1B798C" w:rsidRDefault="001B798C" w:rsidP="00253588">
      <w:pPr>
        <w:rPr>
          <w:rFonts w:ascii="Arial" w:hAnsi="Arial" w:cs="Arial"/>
          <w:noProof/>
          <w:sz w:val="24"/>
          <w:szCs w:val="24"/>
        </w:rPr>
      </w:pPr>
    </w:p>
    <w:sectPr w:rsidR="001B798C" w:rsidSect="005D28DF">
      <w:footerReference w:type="default" r:id="rId14"/>
      <w:pgSz w:w="12242" w:h="18711" w:code="1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1C" w:rsidRDefault="00F5131C" w:rsidP="00AA1E3C">
      <w:pPr>
        <w:spacing w:after="0" w:line="240" w:lineRule="auto"/>
      </w:pPr>
      <w:r>
        <w:separator/>
      </w:r>
    </w:p>
  </w:endnote>
  <w:endnote w:type="continuationSeparator" w:id="0">
    <w:p w:rsidR="00F5131C" w:rsidRDefault="00F5131C" w:rsidP="00AA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045839"/>
      <w:docPartObj>
        <w:docPartGallery w:val="Page Numbers (Bottom of Page)"/>
        <w:docPartUnique/>
      </w:docPartObj>
    </w:sdtPr>
    <w:sdtEndPr/>
    <w:sdtContent>
      <w:p w:rsidR="00AA1E3C" w:rsidRDefault="00AA1E3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AA1E3C" w:rsidRDefault="00AA1E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1C" w:rsidRDefault="00F5131C" w:rsidP="00AA1E3C">
      <w:pPr>
        <w:spacing w:after="0" w:line="240" w:lineRule="auto"/>
      </w:pPr>
      <w:r>
        <w:separator/>
      </w:r>
    </w:p>
  </w:footnote>
  <w:footnote w:type="continuationSeparator" w:id="0">
    <w:p w:rsidR="00F5131C" w:rsidRDefault="00F5131C" w:rsidP="00AA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FB3"/>
    <w:multiLevelType w:val="hybridMultilevel"/>
    <w:tmpl w:val="928EC5E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62EC7"/>
    <w:multiLevelType w:val="hybridMultilevel"/>
    <w:tmpl w:val="95289A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7DB"/>
    <w:rsid w:val="0002413E"/>
    <w:rsid w:val="00050840"/>
    <w:rsid w:val="000F2BFB"/>
    <w:rsid w:val="001159FF"/>
    <w:rsid w:val="00116380"/>
    <w:rsid w:val="001203AF"/>
    <w:rsid w:val="001445F8"/>
    <w:rsid w:val="00193329"/>
    <w:rsid w:val="001B050B"/>
    <w:rsid w:val="001B798C"/>
    <w:rsid w:val="00253588"/>
    <w:rsid w:val="00287DE0"/>
    <w:rsid w:val="002E291A"/>
    <w:rsid w:val="002F23A2"/>
    <w:rsid w:val="00300B54"/>
    <w:rsid w:val="0036761B"/>
    <w:rsid w:val="003A5E72"/>
    <w:rsid w:val="004353CE"/>
    <w:rsid w:val="004453F6"/>
    <w:rsid w:val="004971D1"/>
    <w:rsid w:val="004B3807"/>
    <w:rsid w:val="00510138"/>
    <w:rsid w:val="00514432"/>
    <w:rsid w:val="00573E8F"/>
    <w:rsid w:val="00586C26"/>
    <w:rsid w:val="005C73B9"/>
    <w:rsid w:val="005D0FF3"/>
    <w:rsid w:val="005D28DF"/>
    <w:rsid w:val="005D64D8"/>
    <w:rsid w:val="005E3CE9"/>
    <w:rsid w:val="00657646"/>
    <w:rsid w:val="006632C2"/>
    <w:rsid w:val="00666F16"/>
    <w:rsid w:val="006700AD"/>
    <w:rsid w:val="00673E73"/>
    <w:rsid w:val="006B1862"/>
    <w:rsid w:val="006C22E9"/>
    <w:rsid w:val="006E75C2"/>
    <w:rsid w:val="00734887"/>
    <w:rsid w:val="00737E26"/>
    <w:rsid w:val="0075141B"/>
    <w:rsid w:val="007B12F0"/>
    <w:rsid w:val="00811F33"/>
    <w:rsid w:val="0082255F"/>
    <w:rsid w:val="00894745"/>
    <w:rsid w:val="008B176C"/>
    <w:rsid w:val="008C07B3"/>
    <w:rsid w:val="008C7720"/>
    <w:rsid w:val="008D093B"/>
    <w:rsid w:val="009253AE"/>
    <w:rsid w:val="009409DB"/>
    <w:rsid w:val="00943AF4"/>
    <w:rsid w:val="009D2B23"/>
    <w:rsid w:val="009D53D3"/>
    <w:rsid w:val="009E30D9"/>
    <w:rsid w:val="009E5DA1"/>
    <w:rsid w:val="00A04D81"/>
    <w:rsid w:val="00A6594A"/>
    <w:rsid w:val="00AA1E3C"/>
    <w:rsid w:val="00AA32BD"/>
    <w:rsid w:val="00B40AC0"/>
    <w:rsid w:val="00B41795"/>
    <w:rsid w:val="00B61DE8"/>
    <w:rsid w:val="00BB68D5"/>
    <w:rsid w:val="00C24706"/>
    <w:rsid w:val="00C31CFB"/>
    <w:rsid w:val="00C352D5"/>
    <w:rsid w:val="00C72F08"/>
    <w:rsid w:val="00C7620C"/>
    <w:rsid w:val="00C84A75"/>
    <w:rsid w:val="00D37E10"/>
    <w:rsid w:val="00DB26D5"/>
    <w:rsid w:val="00E826A7"/>
    <w:rsid w:val="00E8343A"/>
    <w:rsid w:val="00EA69E3"/>
    <w:rsid w:val="00ED54D4"/>
    <w:rsid w:val="00F13EC7"/>
    <w:rsid w:val="00F5131C"/>
    <w:rsid w:val="00F979B8"/>
    <w:rsid w:val="00FA070F"/>
    <w:rsid w:val="00FA0DD2"/>
    <w:rsid w:val="00FE3EC7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174B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7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EC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36761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453F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A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E3C"/>
  </w:style>
  <w:style w:type="paragraph" w:styleId="Piedepgina">
    <w:name w:val="footer"/>
    <w:basedOn w:val="Normal"/>
    <w:link w:val="PiedepginaCar"/>
    <w:uiPriority w:val="99"/>
    <w:unhideWhenUsed/>
    <w:rsid w:val="00AA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E3C"/>
  </w:style>
  <w:style w:type="character" w:customStyle="1" w:styleId="Ttulo2Car">
    <w:name w:val="Título 2 Car"/>
    <w:basedOn w:val="Fuentedeprrafopredeter"/>
    <w:link w:val="Ttulo2"/>
    <w:uiPriority w:val="9"/>
    <w:semiHidden/>
    <w:rsid w:val="006576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zuniga@colegio-republicaargentina.c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10675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men.aray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len.orellana@colegio-republicaargentina.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2020-05-11T20:04:00Z</dcterms:created>
  <dcterms:modified xsi:type="dcterms:W3CDTF">2020-05-11T20:04:00Z</dcterms:modified>
</cp:coreProperties>
</file>