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526" w:rsidRDefault="006A6526"/>
    <w:p w:rsidR="00970186" w:rsidRDefault="00970186" w:rsidP="00970186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9CCF02" wp14:editId="0EBE34EE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3085" cy="746125"/>
            <wp:effectExtent l="0" t="0" r="0" b="0"/>
            <wp:wrapNone/>
            <wp:docPr id="1" name="Imagen 1" descr="Descripción: 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</w:p>
    <w:p w:rsidR="00970186" w:rsidRDefault="00970186" w:rsidP="00970186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970186" w:rsidRDefault="00970186" w:rsidP="00970186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                   Rancagua</w:t>
      </w:r>
      <w:r>
        <w:rPr>
          <w:color w:val="000000"/>
          <w:sz w:val="22"/>
          <w:szCs w:val="22"/>
        </w:rPr>
        <w:t> </w:t>
      </w:r>
    </w:p>
    <w:p w:rsidR="00D501DD" w:rsidRDefault="00391FB4" w:rsidP="00970186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Guía Complementaria: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501DD" w:rsidTr="00D501DD">
        <w:tc>
          <w:tcPr>
            <w:tcW w:w="8978" w:type="dxa"/>
          </w:tcPr>
          <w:p w:rsidR="00D501DD" w:rsidRDefault="00D501DD" w:rsidP="00970186">
            <w:pPr>
              <w:pStyle w:val="NormalWeb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Nombre:</w:t>
            </w:r>
          </w:p>
        </w:tc>
      </w:tr>
      <w:tr w:rsidR="00D501DD" w:rsidTr="00D501DD">
        <w:tc>
          <w:tcPr>
            <w:tcW w:w="8978" w:type="dxa"/>
          </w:tcPr>
          <w:p w:rsidR="00D501DD" w:rsidRDefault="00D501DD" w:rsidP="00527916">
            <w:pPr>
              <w:pStyle w:val="NormalWeb"/>
              <w:tabs>
                <w:tab w:val="left" w:pos="5295"/>
              </w:tabs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Curso</w:t>
            </w:r>
            <w:r w:rsidR="00527916">
              <w:rPr>
                <w:color w:val="000000"/>
                <w:sz w:val="22"/>
                <w:szCs w:val="22"/>
              </w:rPr>
              <w:tab/>
              <w:t>Fecha:</w:t>
            </w:r>
            <w:r w:rsidR="00364B00">
              <w:rPr>
                <w:color w:val="000000"/>
                <w:sz w:val="22"/>
                <w:szCs w:val="22"/>
              </w:rPr>
              <w:t>27 al 30 de abril,2020</w:t>
            </w:r>
            <w:bookmarkStart w:id="0" w:name="_GoBack"/>
            <w:bookmarkEnd w:id="0"/>
          </w:p>
        </w:tc>
      </w:tr>
      <w:tr w:rsidR="00D501DD" w:rsidTr="00D501DD">
        <w:tc>
          <w:tcPr>
            <w:tcW w:w="8978" w:type="dxa"/>
          </w:tcPr>
          <w:p w:rsidR="00D501DD" w:rsidRDefault="00DC5B3F" w:rsidP="00970186">
            <w:pPr>
              <w:pStyle w:val="NormalWeb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OA: Retroalimentar</w:t>
            </w:r>
            <w:r w:rsidR="00F10126">
              <w:rPr>
                <w:color w:val="000000"/>
                <w:sz w:val="22"/>
                <w:szCs w:val="22"/>
              </w:rPr>
              <w:t xml:space="preserve"> y practicar actividades físicas  de forma segura demostrando la adquisición de hábitos de higiene y vida saludable.</w:t>
            </w:r>
          </w:p>
        </w:tc>
      </w:tr>
    </w:tbl>
    <w:p w:rsidR="00D501DD" w:rsidRDefault="00D501DD" w:rsidP="00970186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</w:p>
    <w:p w:rsidR="00D501DD" w:rsidRPr="00096106" w:rsidRDefault="00096106" w:rsidP="00970186">
      <w:pPr>
        <w:pStyle w:val="NormalWeb"/>
        <w:spacing w:before="0" w:beforeAutospacing="0" w:after="200" w:afterAutospacing="0"/>
        <w:rPr>
          <w:b/>
          <w:color w:val="000000"/>
          <w:sz w:val="22"/>
          <w:szCs w:val="22"/>
        </w:rPr>
      </w:pPr>
      <w:r w:rsidRPr="00096106">
        <w:rPr>
          <w:b/>
          <w:color w:val="000000"/>
          <w:sz w:val="22"/>
          <w:szCs w:val="22"/>
        </w:rPr>
        <w:t>Instrucciones: Vida saludable.</w:t>
      </w:r>
    </w:p>
    <w:p w:rsidR="002A2A17" w:rsidRPr="00726D96" w:rsidRDefault="00096106" w:rsidP="00970186">
      <w:pPr>
        <w:pStyle w:val="NormalWeb"/>
        <w:spacing w:before="0" w:beforeAutospacing="0" w:after="200" w:afterAutospacing="0"/>
        <w:rPr>
          <w:color w:val="000000"/>
        </w:rPr>
      </w:pPr>
      <w:r w:rsidRPr="00726D96">
        <w:rPr>
          <w:color w:val="000000"/>
        </w:rPr>
        <w:t>I.-</w:t>
      </w:r>
      <w:r w:rsidR="002A2A17" w:rsidRPr="00726D96">
        <w:rPr>
          <w:color w:val="000000"/>
        </w:rPr>
        <w:t>Realiza una dieta de alimentación teniendo en cuenta los nutrientes</w:t>
      </w:r>
      <w:r w:rsidR="00F96A90" w:rsidRPr="00726D96">
        <w:rPr>
          <w:color w:val="000000"/>
        </w:rPr>
        <w:t xml:space="preserve"> que traen los alimentos</w:t>
      </w:r>
      <w:r w:rsidR="002A2A17" w:rsidRPr="00726D96">
        <w:rPr>
          <w:color w:val="000000"/>
        </w:rPr>
        <w:t xml:space="preserve">  que consumes a diario</w:t>
      </w:r>
      <w:r w:rsidR="00F96A90" w:rsidRPr="00726D96">
        <w:rPr>
          <w:color w:val="000000"/>
        </w:rPr>
        <w:t>,</w:t>
      </w:r>
      <w:r w:rsidR="002A2A17" w:rsidRPr="00726D96">
        <w:rPr>
          <w:color w:val="000000"/>
        </w:rPr>
        <w:t xml:space="preserve"> acuérdate </w:t>
      </w:r>
      <w:r w:rsidR="00F96A90" w:rsidRPr="00726D96">
        <w:rPr>
          <w:color w:val="000000"/>
        </w:rPr>
        <w:t>que cada alimento</w:t>
      </w:r>
      <w:r w:rsidR="002A2A17" w:rsidRPr="00726D96">
        <w:rPr>
          <w:color w:val="000000"/>
        </w:rPr>
        <w:t xml:space="preserve"> tiene cierta  cantidad de veces por semana.</w:t>
      </w:r>
    </w:p>
    <w:p w:rsidR="002A2A17" w:rsidRPr="00726D96" w:rsidRDefault="002A2A17" w:rsidP="00970186">
      <w:pPr>
        <w:pStyle w:val="NormalWeb"/>
        <w:spacing w:before="0" w:beforeAutospacing="0" w:after="200" w:afterAutospacing="0"/>
        <w:rPr>
          <w:color w:val="000000"/>
        </w:rPr>
      </w:pPr>
      <w:r w:rsidRPr="00726D96">
        <w:rPr>
          <w:color w:val="000000"/>
        </w:rPr>
        <w:t>Proteínas, Carbohidratos, Grasa, Vitaminas, Minerales.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2A2A17" w:rsidRPr="00726D96" w:rsidTr="002A2A17">
        <w:tc>
          <w:tcPr>
            <w:tcW w:w="1496" w:type="dxa"/>
          </w:tcPr>
          <w:p w:rsidR="002A2A17" w:rsidRPr="00726D96" w:rsidRDefault="002A2A17" w:rsidP="00970186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</w:p>
        </w:tc>
        <w:tc>
          <w:tcPr>
            <w:tcW w:w="1496" w:type="dxa"/>
          </w:tcPr>
          <w:p w:rsidR="002A2A17" w:rsidRPr="00726D96" w:rsidRDefault="002A2A17" w:rsidP="00970186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  <w:r w:rsidRPr="00726D96">
              <w:rPr>
                <w:color w:val="000000"/>
              </w:rPr>
              <w:t>Lunes</w:t>
            </w:r>
          </w:p>
        </w:tc>
        <w:tc>
          <w:tcPr>
            <w:tcW w:w="1496" w:type="dxa"/>
          </w:tcPr>
          <w:p w:rsidR="002A2A17" w:rsidRPr="00726D96" w:rsidRDefault="002A2A17" w:rsidP="00970186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  <w:r w:rsidRPr="00726D96">
              <w:rPr>
                <w:color w:val="000000"/>
              </w:rPr>
              <w:t>Martes</w:t>
            </w:r>
          </w:p>
        </w:tc>
        <w:tc>
          <w:tcPr>
            <w:tcW w:w="1496" w:type="dxa"/>
          </w:tcPr>
          <w:p w:rsidR="002A2A17" w:rsidRPr="00726D96" w:rsidRDefault="002A2A17" w:rsidP="00970186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  <w:r w:rsidRPr="00726D96">
              <w:rPr>
                <w:color w:val="000000"/>
              </w:rPr>
              <w:t>Miércoles</w:t>
            </w:r>
          </w:p>
        </w:tc>
        <w:tc>
          <w:tcPr>
            <w:tcW w:w="1497" w:type="dxa"/>
          </w:tcPr>
          <w:p w:rsidR="002A2A17" w:rsidRPr="00726D96" w:rsidRDefault="002A2A17" w:rsidP="00970186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  <w:r w:rsidRPr="00726D96">
              <w:rPr>
                <w:color w:val="000000"/>
              </w:rPr>
              <w:t>Jueves</w:t>
            </w:r>
          </w:p>
        </w:tc>
        <w:tc>
          <w:tcPr>
            <w:tcW w:w="1497" w:type="dxa"/>
          </w:tcPr>
          <w:p w:rsidR="002A2A17" w:rsidRPr="00726D96" w:rsidRDefault="002A2A17" w:rsidP="00970186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  <w:r w:rsidRPr="00726D96">
              <w:rPr>
                <w:color w:val="000000"/>
              </w:rPr>
              <w:t>Viernes.</w:t>
            </w:r>
          </w:p>
        </w:tc>
      </w:tr>
      <w:tr w:rsidR="002A2A17" w:rsidRPr="00726D96" w:rsidTr="002A2A17">
        <w:tc>
          <w:tcPr>
            <w:tcW w:w="1496" w:type="dxa"/>
          </w:tcPr>
          <w:p w:rsidR="002A2A17" w:rsidRPr="00726D96" w:rsidRDefault="002A2A17" w:rsidP="00970186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  <w:r w:rsidRPr="00726D96">
              <w:rPr>
                <w:color w:val="000000"/>
              </w:rPr>
              <w:t>Desayuno</w:t>
            </w:r>
          </w:p>
        </w:tc>
        <w:tc>
          <w:tcPr>
            <w:tcW w:w="1496" w:type="dxa"/>
          </w:tcPr>
          <w:p w:rsidR="002A2A17" w:rsidRPr="00726D96" w:rsidRDefault="002A2A17" w:rsidP="00970186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</w:p>
        </w:tc>
        <w:tc>
          <w:tcPr>
            <w:tcW w:w="1496" w:type="dxa"/>
          </w:tcPr>
          <w:p w:rsidR="002A2A17" w:rsidRPr="00726D96" w:rsidRDefault="002A2A17" w:rsidP="00970186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</w:p>
        </w:tc>
        <w:tc>
          <w:tcPr>
            <w:tcW w:w="1496" w:type="dxa"/>
          </w:tcPr>
          <w:p w:rsidR="002A2A17" w:rsidRPr="00726D96" w:rsidRDefault="002A2A17" w:rsidP="00970186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</w:p>
        </w:tc>
        <w:tc>
          <w:tcPr>
            <w:tcW w:w="1497" w:type="dxa"/>
          </w:tcPr>
          <w:p w:rsidR="002A2A17" w:rsidRPr="00726D96" w:rsidRDefault="002A2A17" w:rsidP="00970186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</w:p>
        </w:tc>
        <w:tc>
          <w:tcPr>
            <w:tcW w:w="1497" w:type="dxa"/>
          </w:tcPr>
          <w:p w:rsidR="002A2A17" w:rsidRPr="00726D96" w:rsidRDefault="002A2A17" w:rsidP="00970186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2A2A17" w:rsidRPr="00726D96" w:rsidTr="002A2A17">
        <w:tc>
          <w:tcPr>
            <w:tcW w:w="1496" w:type="dxa"/>
          </w:tcPr>
          <w:p w:rsidR="002A2A17" w:rsidRPr="00726D96" w:rsidRDefault="002A2A17" w:rsidP="00970186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  <w:r w:rsidRPr="00726D96">
              <w:rPr>
                <w:color w:val="000000"/>
              </w:rPr>
              <w:t>Almuerzo</w:t>
            </w:r>
          </w:p>
        </w:tc>
        <w:tc>
          <w:tcPr>
            <w:tcW w:w="1496" w:type="dxa"/>
          </w:tcPr>
          <w:p w:rsidR="002A2A17" w:rsidRPr="00726D96" w:rsidRDefault="002A2A17" w:rsidP="00970186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</w:p>
        </w:tc>
        <w:tc>
          <w:tcPr>
            <w:tcW w:w="1496" w:type="dxa"/>
          </w:tcPr>
          <w:p w:rsidR="002A2A17" w:rsidRPr="00726D96" w:rsidRDefault="002A2A17" w:rsidP="00970186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</w:p>
        </w:tc>
        <w:tc>
          <w:tcPr>
            <w:tcW w:w="1496" w:type="dxa"/>
          </w:tcPr>
          <w:p w:rsidR="002A2A17" w:rsidRPr="00726D96" w:rsidRDefault="002A2A17" w:rsidP="00970186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</w:p>
        </w:tc>
        <w:tc>
          <w:tcPr>
            <w:tcW w:w="1497" w:type="dxa"/>
          </w:tcPr>
          <w:p w:rsidR="002A2A17" w:rsidRPr="00726D96" w:rsidRDefault="002A2A17" w:rsidP="00970186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</w:p>
        </w:tc>
        <w:tc>
          <w:tcPr>
            <w:tcW w:w="1497" w:type="dxa"/>
          </w:tcPr>
          <w:p w:rsidR="002A2A17" w:rsidRPr="00726D96" w:rsidRDefault="002A2A17" w:rsidP="00970186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2A2A17" w:rsidRPr="00726D96" w:rsidTr="002A2A17">
        <w:tc>
          <w:tcPr>
            <w:tcW w:w="1496" w:type="dxa"/>
          </w:tcPr>
          <w:p w:rsidR="002A2A17" w:rsidRPr="00726D96" w:rsidRDefault="002A2A17" w:rsidP="00970186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  <w:r w:rsidRPr="00726D96">
              <w:rPr>
                <w:color w:val="000000"/>
              </w:rPr>
              <w:t>Cena</w:t>
            </w:r>
          </w:p>
        </w:tc>
        <w:tc>
          <w:tcPr>
            <w:tcW w:w="1496" w:type="dxa"/>
          </w:tcPr>
          <w:p w:rsidR="002A2A17" w:rsidRPr="00726D96" w:rsidRDefault="002A2A17" w:rsidP="00970186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</w:p>
        </w:tc>
        <w:tc>
          <w:tcPr>
            <w:tcW w:w="1496" w:type="dxa"/>
          </w:tcPr>
          <w:p w:rsidR="002A2A17" w:rsidRPr="00726D96" w:rsidRDefault="002A2A17" w:rsidP="00970186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</w:p>
        </w:tc>
        <w:tc>
          <w:tcPr>
            <w:tcW w:w="1496" w:type="dxa"/>
          </w:tcPr>
          <w:p w:rsidR="002A2A17" w:rsidRPr="00726D96" w:rsidRDefault="002A2A17" w:rsidP="00970186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</w:p>
        </w:tc>
        <w:tc>
          <w:tcPr>
            <w:tcW w:w="1497" w:type="dxa"/>
          </w:tcPr>
          <w:p w:rsidR="002A2A17" w:rsidRPr="00726D96" w:rsidRDefault="002A2A17" w:rsidP="00970186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</w:p>
        </w:tc>
        <w:tc>
          <w:tcPr>
            <w:tcW w:w="1497" w:type="dxa"/>
          </w:tcPr>
          <w:p w:rsidR="002A2A17" w:rsidRPr="00726D96" w:rsidRDefault="002A2A17" w:rsidP="00970186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</w:p>
        </w:tc>
      </w:tr>
    </w:tbl>
    <w:p w:rsidR="00D501DD" w:rsidRPr="00726D96" w:rsidRDefault="00D501DD" w:rsidP="00970186">
      <w:pPr>
        <w:pStyle w:val="NormalWeb"/>
        <w:spacing w:before="0" w:beforeAutospacing="0" w:after="200" w:afterAutospacing="0"/>
        <w:rPr>
          <w:color w:val="000000"/>
        </w:rPr>
      </w:pPr>
    </w:p>
    <w:p w:rsidR="00D501DD" w:rsidRPr="00726D96" w:rsidRDefault="00096106" w:rsidP="00970186">
      <w:pPr>
        <w:pStyle w:val="NormalWeb"/>
        <w:spacing w:before="0" w:beforeAutospacing="0" w:after="200" w:afterAutospacing="0"/>
        <w:rPr>
          <w:b/>
          <w:color w:val="000000"/>
        </w:rPr>
      </w:pPr>
      <w:r w:rsidRPr="00726D96">
        <w:rPr>
          <w:b/>
          <w:color w:val="000000"/>
        </w:rPr>
        <w:t>Instrucciones: Hábitos de higiene.</w:t>
      </w:r>
    </w:p>
    <w:p w:rsidR="00096106" w:rsidRPr="00726D96" w:rsidRDefault="00096106" w:rsidP="00970186">
      <w:pPr>
        <w:pStyle w:val="NormalWeb"/>
        <w:spacing w:before="0" w:beforeAutospacing="0" w:after="200" w:afterAutospacing="0"/>
        <w:rPr>
          <w:color w:val="000000"/>
        </w:rPr>
      </w:pPr>
      <w:r w:rsidRPr="00726D96">
        <w:rPr>
          <w:b/>
          <w:color w:val="000000"/>
        </w:rPr>
        <w:t>II.-Relaciona los hábitos de higiene</w:t>
      </w:r>
      <w:r w:rsidR="0083668E" w:rsidRPr="00726D96">
        <w:rPr>
          <w:b/>
          <w:color w:val="000000"/>
        </w:rPr>
        <w:t xml:space="preserve"> personales</w:t>
      </w:r>
      <w:r w:rsidRPr="00726D96">
        <w:rPr>
          <w:b/>
          <w:color w:val="000000"/>
        </w:rPr>
        <w:t xml:space="preserve"> con la imagen</w:t>
      </w:r>
      <w:r w:rsidRPr="00726D96">
        <w:rPr>
          <w:color w:val="000000"/>
        </w:rPr>
        <w:t>.</w:t>
      </w:r>
    </w:p>
    <w:p w:rsidR="00D501DD" w:rsidRDefault="00263FFB" w:rsidP="00970186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>1.-</w:t>
      </w:r>
      <w:r w:rsidR="00096106" w:rsidRPr="00726D96">
        <w:rPr>
          <w:color w:val="000000"/>
        </w:rPr>
        <w:t>La ducha.</w:t>
      </w:r>
      <w:r w:rsidR="009748C9">
        <w:rPr>
          <w:color w:val="000000"/>
        </w:rPr>
        <w:t>, 2</w:t>
      </w:r>
      <w:r w:rsidR="008A57EF">
        <w:rPr>
          <w:color w:val="000000"/>
        </w:rPr>
        <w:t xml:space="preserve"> L</w:t>
      </w:r>
      <w:r>
        <w:rPr>
          <w:color w:val="000000"/>
        </w:rPr>
        <w:t>avarse los</w:t>
      </w:r>
      <w:r w:rsidR="008A57EF">
        <w:rPr>
          <w:color w:val="000000"/>
        </w:rPr>
        <w:t xml:space="preserve"> dientes ,3Lavarse las manos,4 M</w:t>
      </w:r>
      <w:r>
        <w:rPr>
          <w:color w:val="000000"/>
        </w:rPr>
        <w:t>asticar con la boca cerrada</w:t>
      </w:r>
      <w:r w:rsidR="009748C9">
        <w:rPr>
          <w:color w:val="000000"/>
        </w:rPr>
        <w:t xml:space="preserve"> </w:t>
      </w:r>
      <w:proofErr w:type="gramStart"/>
      <w:r w:rsidR="009748C9">
        <w:rPr>
          <w:color w:val="000000"/>
        </w:rPr>
        <w:t>5</w:t>
      </w:r>
      <w:r>
        <w:rPr>
          <w:color w:val="000000"/>
        </w:rPr>
        <w:t>,</w:t>
      </w:r>
      <w:r w:rsidR="009748C9">
        <w:rPr>
          <w:color w:val="000000"/>
        </w:rPr>
        <w:t>Hacer</w:t>
      </w:r>
      <w:proofErr w:type="gramEnd"/>
      <w:r w:rsidR="009748C9">
        <w:rPr>
          <w:color w:val="000000"/>
        </w:rPr>
        <w:t xml:space="preserve"> el aseo ,</w:t>
      </w:r>
    </w:p>
    <w:p w:rsidR="00263FFB" w:rsidRPr="00726D96" w:rsidRDefault="00DC5B3F" w:rsidP="00970186">
      <w:pPr>
        <w:pStyle w:val="NormalWeb"/>
        <w:spacing w:before="0" w:beforeAutospacing="0" w:after="200" w:afterAutospacing="0"/>
        <w:rPr>
          <w:color w:val="000000"/>
        </w:rPr>
      </w:pPr>
      <w:r w:rsidRPr="00726D96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0A4FEEE0" wp14:editId="378BBB4D">
            <wp:simplePos x="0" y="0"/>
            <wp:positionH relativeFrom="column">
              <wp:posOffset>4606290</wp:posOffset>
            </wp:positionH>
            <wp:positionV relativeFrom="paragraph">
              <wp:posOffset>149859</wp:posOffset>
            </wp:positionV>
            <wp:extent cx="914400" cy="1057567"/>
            <wp:effectExtent l="0" t="0" r="0" b="9525"/>
            <wp:wrapNone/>
            <wp:docPr id="5" name="Imagen 5" descr="hábitos de higiene | Men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ábitos de higiene | Menu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D96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02A5CE4" wp14:editId="443A4403">
            <wp:simplePos x="0" y="0"/>
            <wp:positionH relativeFrom="column">
              <wp:posOffset>5628640</wp:posOffset>
            </wp:positionH>
            <wp:positionV relativeFrom="paragraph">
              <wp:posOffset>257175</wp:posOffset>
            </wp:positionV>
            <wp:extent cx="758190" cy="981075"/>
            <wp:effectExtent l="0" t="0" r="3810" b="9525"/>
            <wp:wrapNone/>
            <wp:docPr id="2" name="Imagen 2" descr="Calaméo - HABITOS DE HIGIENE PERS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laméo - HABITOS DE HIGIENE PERSO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106" w:rsidRPr="00726D96" w:rsidRDefault="00DC5B3F" w:rsidP="00970186">
      <w:pPr>
        <w:pStyle w:val="NormalWeb"/>
        <w:spacing w:before="0" w:beforeAutospacing="0" w:after="200" w:afterAutospacing="0"/>
        <w:rPr>
          <w:color w:val="000000"/>
        </w:rPr>
      </w:pPr>
      <w:r w:rsidRPr="00726D96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79678041" wp14:editId="12B039C6">
            <wp:simplePos x="0" y="0"/>
            <wp:positionH relativeFrom="column">
              <wp:posOffset>3312160</wp:posOffset>
            </wp:positionH>
            <wp:positionV relativeFrom="paragraph">
              <wp:posOffset>227330</wp:posOffset>
            </wp:positionV>
            <wp:extent cx="1333500" cy="822325"/>
            <wp:effectExtent l="0" t="0" r="0" b="0"/>
            <wp:wrapNone/>
            <wp:docPr id="11" name="Imagen 11" descr="COMO HACER PARA QUE LOS NIÑOS TENGAN TAREAS DEN TRO DEL HOG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MO HACER PARA QUE LOS NIÑOS TENGAN TAREAS DEN TRO DEL HOGA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106" w:rsidRPr="00726D96">
        <w:rPr>
          <w:color w:val="000000"/>
        </w:rPr>
        <w:t>.</w:t>
      </w:r>
      <w:r w:rsidR="00037222" w:rsidRPr="00726D96">
        <w:rPr>
          <w:rFonts w:asciiTheme="minorHAnsi" w:eastAsiaTheme="minorHAnsi" w:hAnsiTheme="minorHAnsi" w:cstheme="minorBidi"/>
          <w:lang w:eastAsia="en-US"/>
        </w:rPr>
        <w:t xml:space="preserve"> </w:t>
      </w:r>
      <w:r w:rsidR="00263FFB">
        <w:rPr>
          <w:rFonts w:asciiTheme="minorHAnsi" w:eastAsiaTheme="minorHAnsi" w:hAnsiTheme="minorHAnsi" w:cstheme="minorBidi"/>
          <w:lang w:eastAsia="en-US"/>
        </w:rPr>
        <w:t>Adjunto link para que aprendas mejor.</w:t>
      </w:r>
      <w:r w:rsidR="00037222" w:rsidRPr="00726D96">
        <w:rPr>
          <w:noProof/>
          <w:color w:val="000000"/>
        </w:rPr>
        <mc:AlternateContent>
          <mc:Choice Requires="wps">
            <w:drawing>
              <wp:inline distT="0" distB="0" distL="0" distR="0" wp14:anchorId="46F58D34" wp14:editId="5536E2E6">
                <wp:extent cx="304800" cy="304800"/>
                <wp:effectExtent l="0" t="0" r="0" b="0"/>
                <wp:docPr id="7" name="Rectángulo 7" descr="Webquest Creato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930CDD" id="Rectángulo 7" o:spid="_x0000_s1026" alt="Webquest Creator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oAdb0zQIAANQ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D501DD" w:rsidRPr="00263FFB" w:rsidRDefault="00263FFB" w:rsidP="00970186">
      <w:pPr>
        <w:pStyle w:val="NormalWeb"/>
        <w:spacing w:before="0" w:beforeAutospacing="0" w:after="200" w:afterAutospacing="0"/>
        <w:rPr>
          <w:color w:val="000000"/>
        </w:rPr>
      </w:pPr>
      <w:r w:rsidRPr="00263FFB">
        <w:t xml:space="preserve"> </w:t>
      </w:r>
      <w:hyperlink r:id="rId8" w:history="1">
        <w:r>
          <w:rPr>
            <w:rStyle w:val="Hipervnculo"/>
          </w:rPr>
          <w:t>https://www.youtube.com/watch?v=Ggh3biRxraY</w:t>
        </w:r>
      </w:hyperlink>
      <w:r w:rsidR="00037222" w:rsidRPr="000372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37222" w:rsidRPr="00037222">
        <w:rPr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0CEF756E" wp14:editId="5978A665">
                <wp:extent cx="304800" cy="304800"/>
                <wp:effectExtent l="0" t="0" r="0" b="0"/>
                <wp:docPr id="4" name="Rectángulo 4" descr="Hábitos de higiene - VI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03D0E" id="Rectángulo 4" o:spid="_x0000_s1026" alt="Hábitos de higiene - VI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proJl2QIAANs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F350A4" w:rsidRPr="00263FFB" w:rsidRDefault="00DC5B3F" w:rsidP="00263FFB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 w:rsidRPr="00726D96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17295D8B" wp14:editId="28F65CBD">
            <wp:simplePos x="0" y="0"/>
            <wp:positionH relativeFrom="column">
              <wp:posOffset>-937261</wp:posOffset>
            </wp:positionH>
            <wp:positionV relativeFrom="paragraph">
              <wp:posOffset>205105</wp:posOffset>
            </wp:positionV>
            <wp:extent cx="1412047" cy="1009650"/>
            <wp:effectExtent l="0" t="0" r="0" b="0"/>
            <wp:wrapNone/>
            <wp:docPr id="3" name="Imagen 3" descr="habitos de higiene ! 0001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itos de higiene ! 0001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47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D96"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220BC074" wp14:editId="37E2E99F">
            <wp:simplePos x="0" y="0"/>
            <wp:positionH relativeFrom="column">
              <wp:posOffset>5073015</wp:posOffset>
            </wp:positionH>
            <wp:positionV relativeFrom="paragraph">
              <wp:posOffset>127635</wp:posOffset>
            </wp:positionV>
            <wp:extent cx="1316355" cy="1266825"/>
            <wp:effectExtent l="0" t="0" r="0" b="9525"/>
            <wp:wrapNone/>
            <wp:docPr id="9" name="Imagen 9" descr="30 mejores imágenes de Hábitos de alimentación | Habit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0 mejores imágenes de Hábitos de alimentación | Habitos d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FFB" w:rsidRDefault="00DC5B3F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A7B2E53" wp14:editId="32ACEBFD">
            <wp:simplePos x="0" y="0"/>
            <wp:positionH relativeFrom="column">
              <wp:posOffset>3310890</wp:posOffset>
            </wp:positionH>
            <wp:positionV relativeFrom="paragraph">
              <wp:posOffset>60325</wp:posOffset>
            </wp:positionV>
            <wp:extent cx="981075" cy="981075"/>
            <wp:effectExtent l="0" t="0" r="9525" b="9525"/>
            <wp:wrapNone/>
            <wp:docPr id="10" name="Imagen 10" descr="Hábitos de higiene personal que parecen “inofensivos”, pero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ábitos de higiene personal que parecen “inofensivos”, pero e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222">
        <w:rPr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1BE8E5A0" wp14:editId="50BDDC47">
            <wp:simplePos x="0" y="0"/>
            <wp:positionH relativeFrom="column">
              <wp:posOffset>2120265</wp:posOffset>
            </wp:positionH>
            <wp:positionV relativeFrom="paragraph">
              <wp:posOffset>270510</wp:posOffset>
            </wp:positionV>
            <wp:extent cx="847725" cy="770255"/>
            <wp:effectExtent l="0" t="0" r="9525" b="0"/>
            <wp:wrapNone/>
            <wp:docPr id="12" name="Imagen 12" descr="Resultado de imagen para niños haciendo el aseo | Actividade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niños haciendo el aseo | Actividades par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BCF">
        <w:rPr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1EB86FA1" wp14:editId="249F332E">
            <wp:simplePos x="0" y="0"/>
            <wp:positionH relativeFrom="column">
              <wp:posOffset>729615</wp:posOffset>
            </wp:positionH>
            <wp:positionV relativeFrom="paragraph">
              <wp:posOffset>80010</wp:posOffset>
            </wp:positionV>
            <wp:extent cx="1209675" cy="962025"/>
            <wp:effectExtent l="0" t="0" r="9525" b="9525"/>
            <wp:wrapNone/>
            <wp:docPr id="13" name="Imagen 13" descr="DISEÑO DE INTERIORES PERU: Algunos consejos para mantener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SEÑO DE INTERIORES PERU: Algunos consejos para mantener l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FFB" w:rsidRPr="00726D96" w:rsidRDefault="008D3E9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PAUTA DE CORRECCION:</w:t>
      </w:r>
    </w:p>
    <w:p w:rsidR="00F350A4" w:rsidRPr="00726D96" w:rsidRDefault="005F7C6D">
      <w:pPr>
        <w:rPr>
          <w:b/>
          <w:sz w:val="24"/>
          <w:szCs w:val="24"/>
        </w:rPr>
      </w:pPr>
      <w:r w:rsidRPr="00726D96">
        <w:rPr>
          <w:b/>
          <w:sz w:val="24"/>
          <w:szCs w:val="24"/>
        </w:rPr>
        <w:t>Definición: E</w:t>
      </w:r>
      <w:r w:rsidR="00E15715" w:rsidRPr="00726D96">
        <w:rPr>
          <w:b/>
          <w:sz w:val="24"/>
          <w:szCs w:val="24"/>
        </w:rPr>
        <w:t>s</w:t>
      </w:r>
      <w:r w:rsidR="00F350A4" w:rsidRPr="00726D96">
        <w:rPr>
          <w:b/>
          <w:sz w:val="24"/>
          <w:szCs w:val="24"/>
        </w:rPr>
        <w:t xml:space="preserve"> un instrumento de </w:t>
      </w:r>
      <w:r w:rsidR="00E15715" w:rsidRPr="00726D96">
        <w:rPr>
          <w:b/>
          <w:sz w:val="24"/>
          <w:szCs w:val="24"/>
        </w:rPr>
        <w:t xml:space="preserve">evaluación </w:t>
      </w:r>
      <w:r w:rsidR="00F350A4" w:rsidRPr="00726D96">
        <w:rPr>
          <w:b/>
          <w:sz w:val="24"/>
          <w:szCs w:val="24"/>
        </w:rPr>
        <w:t xml:space="preserve">que se utiliza para jerarquizar en diferentes niveles de </w:t>
      </w:r>
      <w:r w:rsidR="00E15715" w:rsidRPr="00726D96">
        <w:rPr>
          <w:b/>
          <w:sz w:val="24"/>
          <w:szCs w:val="24"/>
        </w:rPr>
        <w:t>corrección</w:t>
      </w:r>
      <w:r w:rsidR="00F350A4" w:rsidRPr="00726D96">
        <w:rPr>
          <w:b/>
          <w:sz w:val="24"/>
          <w:szCs w:val="24"/>
        </w:rPr>
        <w:t xml:space="preserve"> las respuestas a preguntas abiertas.</w:t>
      </w:r>
    </w:p>
    <w:p w:rsidR="00E15715" w:rsidRPr="00726D96" w:rsidRDefault="00E15715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15715" w:rsidRPr="00726D96" w:rsidTr="00E15715">
        <w:tc>
          <w:tcPr>
            <w:tcW w:w="8978" w:type="dxa"/>
          </w:tcPr>
          <w:p w:rsidR="00E15715" w:rsidRPr="00726D96" w:rsidRDefault="00E15715">
            <w:pPr>
              <w:rPr>
                <w:sz w:val="24"/>
                <w:szCs w:val="24"/>
              </w:rPr>
            </w:pPr>
            <w:r w:rsidRPr="00726D96">
              <w:rPr>
                <w:sz w:val="24"/>
                <w:szCs w:val="24"/>
              </w:rPr>
              <w:t>Nombre.</w:t>
            </w:r>
          </w:p>
        </w:tc>
      </w:tr>
      <w:tr w:rsidR="00E15715" w:rsidRPr="00726D96" w:rsidTr="00E15715">
        <w:tc>
          <w:tcPr>
            <w:tcW w:w="8978" w:type="dxa"/>
          </w:tcPr>
          <w:p w:rsidR="00E15715" w:rsidRPr="00726D96" w:rsidRDefault="00E15715" w:rsidP="00E15715">
            <w:pPr>
              <w:tabs>
                <w:tab w:val="left" w:pos="5550"/>
              </w:tabs>
              <w:rPr>
                <w:sz w:val="24"/>
                <w:szCs w:val="24"/>
              </w:rPr>
            </w:pPr>
            <w:r w:rsidRPr="00726D96">
              <w:rPr>
                <w:sz w:val="24"/>
                <w:szCs w:val="24"/>
              </w:rPr>
              <w:t>Curso:</w:t>
            </w:r>
            <w:r w:rsidRPr="00726D96">
              <w:rPr>
                <w:sz w:val="24"/>
                <w:szCs w:val="24"/>
              </w:rPr>
              <w:tab/>
              <w:t>Fecha</w:t>
            </w:r>
            <w:r w:rsidR="00E14847" w:rsidRPr="00726D96">
              <w:rPr>
                <w:sz w:val="24"/>
                <w:szCs w:val="24"/>
              </w:rPr>
              <w:t>:</w:t>
            </w:r>
          </w:p>
        </w:tc>
      </w:tr>
      <w:tr w:rsidR="00E15715" w:rsidRPr="00726D96" w:rsidTr="00E15715">
        <w:tc>
          <w:tcPr>
            <w:tcW w:w="8978" w:type="dxa"/>
          </w:tcPr>
          <w:p w:rsidR="00E15715" w:rsidRPr="00726D96" w:rsidRDefault="00F619B7">
            <w:pPr>
              <w:rPr>
                <w:sz w:val="24"/>
                <w:szCs w:val="24"/>
              </w:rPr>
            </w:pPr>
            <w:r w:rsidRPr="00726D96">
              <w:rPr>
                <w:sz w:val="24"/>
                <w:szCs w:val="24"/>
              </w:rPr>
              <w:t>OA: Retroalimentar</w:t>
            </w:r>
            <w:r w:rsidR="00E15715" w:rsidRPr="00726D96">
              <w:rPr>
                <w:sz w:val="24"/>
                <w:szCs w:val="24"/>
              </w:rPr>
              <w:t xml:space="preserve"> y practicar actividades físicas de forma </w:t>
            </w:r>
            <w:r w:rsidRPr="00726D96">
              <w:rPr>
                <w:sz w:val="24"/>
                <w:szCs w:val="24"/>
              </w:rPr>
              <w:t>segura, demostrando</w:t>
            </w:r>
            <w:r w:rsidR="00E15715" w:rsidRPr="00726D96">
              <w:rPr>
                <w:sz w:val="24"/>
                <w:szCs w:val="24"/>
              </w:rPr>
              <w:t xml:space="preserve"> la adquisición de hábitos de higiene y vida saludable.</w:t>
            </w:r>
          </w:p>
        </w:tc>
      </w:tr>
    </w:tbl>
    <w:p w:rsidR="00E15715" w:rsidRPr="00726D96" w:rsidRDefault="00E15715">
      <w:pPr>
        <w:rPr>
          <w:sz w:val="24"/>
          <w:szCs w:val="24"/>
        </w:rPr>
      </w:pPr>
    </w:p>
    <w:p w:rsidR="00F619B7" w:rsidRPr="00726D96" w:rsidRDefault="00F619B7">
      <w:pPr>
        <w:rPr>
          <w:b/>
          <w:sz w:val="24"/>
          <w:szCs w:val="24"/>
        </w:rPr>
      </w:pPr>
      <w:r w:rsidRPr="00726D96">
        <w:rPr>
          <w:b/>
          <w:sz w:val="24"/>
          <w:szCs w:val="24"/>
        </w:rPr>
        <w:t>Respuestas a las preguntas del cuestionario.</w:t>
      </w:r>
    </w:p>
    <w:p w:rsidR="00F619B7" w:rsidRPr="00726D96" w:rsidRDefault="00F619B7">
      <w:pPr>
        <w:rPr>
          <w:sz w:val="24"/>
          <w:szCs w:val="24"/>
        </w:rPr>
      </w:pPr>
      <w:r w:rsidRPr="00726D96">
        <w:rPr>
          <w:sz w:val="24"/>
          <w:szCs w:val="24"/>
        </w:rPr>
        <w:t>1.-</w:t>
      </w:r>
      <w:r w:rsidR="002E24F4" w:rsidRPr="00726D96">
        <w:rPr>
          <w:sz w:val="24"/>
          <w:szCs w:val="24"/>
        </w:rPr>
        <w:t>Son repeticiones de acciones de limpieza en la persona, atuendos y entorno respetando los recursos y el medio ambiente.</w:t>
      </w:r>
    </w:p>
    <w:p w:rsidR="002E24F4" w:rsidRPr="00726D96" w:rsidRDefault="002E24F4">
      <w:pPr>
        <w:rPr>
          <w:sz w:val="24"/>
          <w:szCs w:val="24"/>
        </w:rPr>
      </w:pPr>
      <w:r w:rsidRPr="00726D96">
        <w:rPr>
          <w:sz w:val="24"/>
          <w:szCs w:val="24"/>
        </w:rPr>
        <w:t>2.-La ducha diaria, lavarse las manos, lavarse los dientes.</w:t>
      </w:r>
    </w:p>
    <w:p w:rsidR="002E24F4" w:rsidRPr="00726D96" w:rsidRDefault="008013C6">
      <w:pPr>
        <w:rPr>
          <w:sz w:val="24"/>
          <w:szCs w:val="24"/>
        </w:rPr>
      </w:pPr>
      <w:r>
        <w:rPr>
          <w:sz w:val="24"/>
          <w:szCs w:val="24"/>
        </w:rPr>
        <w:t>3.-La ducha diaria y lavarse los dientes.</w:t>
      </w:r>
    </w:p>
    <w:p w:rsidR="002E24F4" w:rsidRPr="00726D96" w:rsidRDefault="002E24F4">
      <w:pPr>
        <w:rPr>
          <w:sz w:val="24"/>
          <w:szCs w:val="24"/>
        </w:rPr>
      </w:pPr>
      <w:r w:rsidRPr="00726D96">
        <w:rPr>
          <w:sz w:val="24"/>
          <w:szCs w:val="24"/>
        </w:rPr>
        <w:t>4.-Lavarse las manos.</w:t>
      </w:r>
    </w:p>
    <w:p w:rsidR="002E24F4" w:rsidRPr="00726D96" w:rsidRDefault="002E24F4">
      <w:pPr>
        <w:rPr>
          <w:sz w:val="24"/>
          <w:szCs w:val="24"/>
        </w:rPr>
      </w:pPr>
      <w:r w:rsidRPr="00726D96">
        <w:rPr>
          <w:sz w:val="24"/>
          <w:szCs w:val="24"/>
        </w:rPr>
        <w:t>5.-Son las sustancias contenidas en los alimentos que proporcionan activamente  en las reacciones metabólicas  para mantener todas las funciones del organismo.</w:t>
      </w:r>
    </w:p>
    <w:p w:rsidR="002E24F4" w:rsidRPr="00726D96" w:rsidRDefault="002E24F4">
      <w:pPr>
        <w:rPr>
          <w:sz w:val="24"/>
          <w:szCs w:val="24"/>
        </w:rPr>
      </w:pPr>
      <w:r w:rsidRPr="00726D96">
        <w:rPr>
          <w:sz w:val="24"/>
          <w:szCs w:val="24"/>
        </w:rPr>
        <w:t>6.-</w:t>
      </w:r>
      <w:r w:rsidR="00E14847" w:rsidRPr="00726D96">
        <w:rPr>
          <w:sz w:val="24"/>
          <w:szCs w:val="24"/>
        </w:rPr>
        <w:t>Macronutrientes: Proteínas,</w:t>
      </w:r>
      <w:r w:rsidRPr="00726D96">
        <w:rPr>
          <w:sz w:val="24"/>
          <w:szCs w:val="24"/>
        </w:rPr>
        <w:t xml:space="preserve"> </w:t>
      </w:r>
      <w:r w:rsidR="00E14847" w:rsidRPr="00726D96">
        <w:rPr>
          <w:sz w:val="24"/>
          <w:szCs w:val="24"/>
        </w:rPr>
        <w:t>Carbohidratos, G</w:t>
      </w:r>
      <w:r w:rsidRPr="00726D96">
        <w:rPr>
          <w:sz w:val="24"/>
          <w:szCs w:val="24"/>
        </w:rPr>
        <w:t>rasas.</w:t>
      </w:r>
    </w:p>
    <w:p w:rsidR="002E24F4" w:rsidRPr="00726D96" w:rsidRDefault="00E14847">
      <w:pPr>
        <w:rPr>
          <w:sz w:val="24"/>
          <w:szCs w:val="24"/>
        </w:rPr>
      </w:pPr>
      <w:r w:rsidRPr="00726D96">
        <w:rPr>
          <w:sz w:val="24"/>
          <w:szCs w:val="24"/>
        </w:rPr>
        <w:t>Micronutrientes: Vitaminas y Minerales.</w:t>
      </w:r>
    </w:p>
    <w:p w:rsidR="00E14847" w:rsidRPr="00726D96" w:rsidRDefault="00E14847">
      <w:pPr>
        <w:rPr>
          <w:sz w:val="24"/>
          <w:szCs w:val="24"/>
        </w:rPr>
      </w:pPr>
      <w:r w:rsidRPr="00726D96">
        <w:rPr>
          <w:sz w:val="24"/>
          <w:szCs w:val="24"/>
        </w:rPr>
        <w:t>7.-Porque no existe un alimento que contenga todos los nutrientes esenciales para nuestro organismo ya que cada alimento contribuye  a nuestra nutrición de manera especial.</w:t>
      </w:r>
    </w:p>
    <w:p w:rsidR="00E14847" w:rsidRDefault="00E14847">
      <w:pPr>
        <w:rPr>
          <w:sz w:val="24"/>
          <w:szCs w:val="24"/>
        </w:rPr>
      </w:pPr>
      <w:r w:rsidRPr="00726D96">
        <w:rPr>
          <w:sz w:val="24"/>
          <w:szCs w:val="24"/>
        </w:rPr>
        <w:t>8.- La ducha diaria.</w:t>
      </w:r>
    </w:p>
    <w:p w:rsidR="008013C6" w:rsidRDefault="008013C6">
      <w:pPr>
        <w:rPr>
          <w:b/>
          <w:sz w:val="24"/>
          <w:szCs w:val="24"/>
        </w:rPr>
      </w:pPr>
      <w:r w:rsidRPr="008013C6">
        <w:rPr>
          <w:b/>
          <w:sz w:val="24"/>
          <w:szCs w:val="24"/>
        </w:rPr>
        <w:t>Selección múltiple: respuestas</w:t>
      </w:r>
    </w:p>
    <w:p w:rsidR="008013C6" w:rsidRPr="008013C6" w:rsidRDefault="008013C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1.-A, 2.-A, 3.-B, 4.-A, 5.-B.</w:t>
      </w:r>
    </w:p>
    <w:p w:rsidR="002E24F4" w:rsidRDefault="002E24F4"/>
    <w:sectPr w:rsidR="002E24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0A4"/>
    <w:rsid w:val="00037222"/>
    <w:rsid w:val="0007206D"/>
    <w:rsid w:val="00096106"/>
    <w:rsid w:val="00263FFB"/>
    <w:rsid w:val="002A2A17"/>
    <w:rsid w:val="002E24F4"/>
    <w:rsid w:val="00364B00"/>
    <w:rsid w:val="00391FB4"/>
    <w:rsid w:val="00527916"/>
    <w:rsid w:val="005F7C6D"/>
    <w:rsid w:val="006A6526"/>
    <w:rsid w:val="00726D96"/>
    <w:rsid w:val="008013C6"/>
    <w:rsid w:val="0083668E"/>
    <w:rsid w:val="008A57EF"/>
    <w:rsid w:val="008D3E94"/>
    <w:rsid w:val="00970186"/>
    <w:rsid w:val="009748C9"/>
    <w:rsid w:val="00AA3FA8"/>
    <w:rsid w:val="00C84BCF"/>
    <w:rsid w:val="00D501DD"/>
    <w:rsid w:val="00DC5B3F"/>
    <w:rsid w:val="00E14847"/>
    <w:rsid w:val="00E15715"/>
    <w:rsid w:val="00F10126"/>
    <w:rsid w:val="00F350A4"/>
    <w:rsid w:val="00F619B7"/>
    <w:rsid w:val="00F9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7D3F"/>
  <w15:docId w15:val="{C3ED9A84-36B6-4433-BCB4-856AD59B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F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63FF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3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gh3biRxraY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4</cp:revision>
  <dcterms:created xsi:type="dcterms:W3CDTF">2020-04-07T17:28:00Z</dcterms:created>
  <dcterms:modified xsi:type="dcterms:W3CDTF">2020-04-25T02:33:00Z</dcterms:modified>
</cp:coreProperties>
</file>