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D1" w:rsidRPr="000E6D4F" w:rsidRDefault="00927BD1" w:rsidP="00927BD1">
      <w:pPr>
        <w:pStyle w:val="Sinespaciado"/>
        <w:rPr>
          <w:rFonts w:ascii="Times New Roman" w:hAnsi="Times New Roman" w:cs="Times New Roman"/>
        </w:rPr>
      </w:pPr>
      <w:r w:rsidRPr="000E6D4F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4825" cy="533400"/>
            <wp:effectExtent l="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D4F">
        <w:rPr>
          <w:rFonts w:ascii="Times New Roman" w:hAnsi="Times New Roman" w:cs="Times New Roman"/>
        </w:rPr>
        <w:t>Colegio República Argentina</w:t>
      </w:r>
    </w:p>
    <w:p w:rsidR="00927BD1" w:rsidRPr="000E6D4F" w:rsidRDefault="00927BD1" w:rsidP="00927BD1">
      <w:pPr>
        <w:pStyle w:val="Sinespaciado"/>
        <w:rPr>
          <w:rFonts w:ascii="Times New Roman" w:hAnsi="Times New Roman" w:cs="Times New Roman"/>
        </w:rPr>
      </w:pPr>
      <w:r w:rsidRPr="000E6D4F">
        <w:rPr>
          <w:rFonts w:ascii="Times New Roman" w:hAnsi="Times New Roman" w:cs="Times New Roman"/>
        </w:rPr>
        <w:t xml:space="preserve">  O’ </w:t>
      </w:r>
      <w:proofErr w:type="spellStart"/>
      <w:r w:rsidRPr="000E6D4F">
        <w:rPr>
          <w:rFonts w:ascii="Times New Roman" w:hAnsi="Times New Roman" w:cs="Times New Roman"/>
        </w:rPr>
        <w:t>Carrol</w:t>
      </w:r>
      <w:proofErr w:type="spellEnd"/>
      <w:r w:rsidRPr="000E6D4F">
        <w:rPr>
          <w:rFonts w:ascii="Times New Roman" w:hAnsi="Times New Roman" w:cs="Times New Roman"/>
        </w:rPr>
        <w:t xml:space="preserve">   # 850-   Fono 72- 2230332</w:t>
      </w:r>
    </w:p>
    <w:p w:rsidR="008506E6" w:rsidRDefault="00927BD1" w:rsidP="00927BD1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0E6D4F">
        <w:rPr>
          <w:rFonts w:ascii="Times New Roman" w:hAnsi="Times New Roman" w:cs="Times New Roman"/>
        </w:rPr>
        <w:t xml:space="preserve">              Rancagua                                        </w:t>
      </w:r>
    </w:p>
    <w:p w:rsidR="008506E6" w:rsidRDefault="008506E6" w:rsidP="00EA0145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C7815">
        <w:rPr>
          <w:rFonts w:ascii="Arial" w:hAnsi="Arial" w:cs="Arial"/>
          <w:b/>
          <w:sz w:val="24"/>
          <w:szCs w:val="24"/>
          <w:lang w:val="es-ES"/>
        </w:rPr>
        <w:t>Semana N°</w:t>
      </w:r>
      <w:r>
        <w:rPr>
          <w:rFonts w:ascii="Arial" w:hAnsi="Arial" w:cs="Arial"/>
          <w:b/>
          <w:sz w:val="24"/>
          <w:szCs w:val="24"/>
          <w:lang w:val="es-ES"/>
        </w:rPr>
        <w:t>13</w:t>
      </w:r>
      <w:r w:rsidR="00D27F65">
        <w:rPr>
          <w:rFonts w:ascii="Arial" w:hAnsi="Arial" w:cs="Arial"/>
          <w:b/>
          <w:sz w:val="24"/>
          <w:szCs w:val="24"/>
          <w:lang w:val="es-ES"/>
        </w:rPr>
        <w:t xml:space="preserve"> y 14</w:t>
      </w:r>
    </w:p>
    <w:p w:rsidR="008506E6" w:rsidRDefault="008506E6" w:rsidP="008506E6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C7815">
        <w:rPr>
          <w:rFonts w:ascii="Arial" w:hAnsi="Arial" w:cs="Arial"/>
          <w:b/>
          <w:sz w:val="24"/>
          <w:szCs w:val="24"/>
        </w:rPr>
        <w:t>Guía de Historia y Geografía y Ciencias Sociales</w:t>
      </w:r>
    </w:p>
    <w:p w:rsidR="008506E6" w:rsidRDefault="008506E6" w:rsidP="008506E6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Unidad </w:t>
      </w:r>
      <w:r w:rsidR="00927BD1">
        <w:rPr>
          <w:rFonts w:ascii="Arial" w:hAnsi="Arial" w:cs="Arial"/>
          <w:b/>
          <w:sz w:val="24"/>
          <w:szCs w:val="24"/>
          <w:lang w:val="es-ES"/>
        </w:rPr>
        <w:t>2</w:t>
      </w:r>
    </w:p>
    <w:p w:rsidR="008506E6" w:rsidRPr="00EC7815" w:rsidRDefault="008506E6" w:rsidP="0025770C">
      <w:pPr>
        <w:pStyle w:val="Sinespaciado"/>
        <w:jc w:val="center"/>
      </w:pPr>
      <w:r>
        <w:rPr>
          <w:rFonts w:ascii="Arial" w:hAnsi="Arial" w:cs="Arial"/>
          <w:sz w:val="24"/>
          <w:szCs w:val="24"/>
        </w:rPr>
        <w:t xml:space="preserve">Correo: </w:t>
      </w:r>
      <w:hyperlink r:id="rId6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 w:rsidR="001F16F5">
        <w:t xml:space="preserve">  </w:t>
      </w:r>
      <w:hyperlink r:id="rId7" w:history="1">
        <w:r w:rsidRPr="00D46BEC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tbl>
      <w:tblPr>
        <w:tblStyle w:val="Tablaconcuadrcula"/>
        <w:tblW w:w="0" w:type="auto"/>
        <w:tblLook w:val="04A0"/>
      </w:tblPr>
      <w:tblGrid>
        <w:gridCol w:w="8773"/>
      </w:tblGrid>
      <w:tr w:rsidR="008506E6" w:rsidRPr="00EC7815" w:rsidTr="000F1393">
        <w:trPr>
          <w:trHeight w:val="262"/>
        </w:trPr>
        <w:tc>
          <w:tcPr>
            <w:tcW w:w="8773" w:type="dxa"/>
          </w:tcPr>
          <w:p w:rsidR="008506E6" w:rsidRPr="00EC7815" w:rsidRDefault="008506E6" w:rsidP="007B7798">
            <w:pPr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506E6" w:rsidRPr="00EC7815" w:rsidTr="000F1393">
        <w:trPr>
          <w:trHeight w:val="472"/>
        </w:trPr>
        <w:tc>
          <w:tcPr>
            <w:tcW w:w="8773" w:type="dxa"/>
          </w:tcPr>
          <w:p w:rsidR="008506E6" w:rsidRPr="00EC7815" w:rsidRDefault="008506E6" w:rsidP="007B7798">
            <w:pPr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Curso:</w:t>
            </w:r>
            <w:r w:rsidR="00927BD1">
              <w:rPr>
                <w:rFonts w:ascii="Arial" w:hAnsi="Arial" w:cs="Arial"/>
                <w:sz w:val="24"/>
                <w:szCs w:val="24"/>
                <w:lang w:val="es-ES"/>
              </w:rPr>
              <w:t>Sexto</w:t>
            </w:r>
            <w:r w:rsidRPr="00EC7815">
              <w:rPr>
                <w:rFonts w:ascii="Arial" w:hAnsi="Arial" w:cs="Arial"/>
                <w:sz w:val="24"/>
                <w:szCs w:val="24"/>
              </w:rPr>
              <w:t>Años</w:t>
            </w:r>
            <w:r>
              <w:rPr>
                <w:rFonts w:ascii="Arial" w:hAnsi="Arial" w:cs="Arial"/>
                <w:sz w:val="24"/>
                <w:szCs w:val="24"/>
              </w:rPr>
              <w:t xml:space="preserve"> Básico                    </w:t>
            </w:r>
            <w:r w:rsidRPr="00EC7815">
              <w:rPr>
                <w:rFonts w:ascii="Arial" w:hAnsi="Arial" w:cs="Arial"/>
                <w:sz w:val="24"/>
                <w:szCs w:val="24"/>
              </w:rPr>
              <w:t xml:space="preserve"> Fecha: </w:t>
            </w:r>
            <w:r w:rsidR="00D27F65">
              <w:rPr>
                <w:rFonts w:ascii="Arial" w:hAnsi="Arial" w:cs="Arial"/>
                <w:sz w:val="24"/>
                <w:szCs w:val="24"/>
              </w:rPr>
              <w:t>22</w:t>
            </w:r>
            <w:r w:rsidR="00DF625C">
              <w:rPr>
                <w:rFonts w:ascii="Arial" w:hAnsi="Arial" w:cs="Arial"/>
                <w:sz w:val="24"/>
                <w:szCs w:val="24"/>
              </w:rPr>
              <w:t xml:space="preserve"> de Junio </w:t>
            </w:r>
            <w:r w:rsidR="00D27F65">
              <w:rPr>
                <w:rFonts w:ascii="Arial" w:hAnsi="Arial" w:cs="Arial"/>
                <w:sz w:val="24"/>
                <w:szCs w:val="24"/>
              </w:rPr>
              <w:t xml:space="preserve"> al 03 de Julio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8506E6" w:rsidRPr="00EC7815" w:rsidTr="000F1393">
        <w:trPr>
          <w:trHeight w:val="817"/>
        </w:trPr>
        <w:tc>
          <w:tcPr>
            <w:tcW w:w="8773" w:type="dxa"/>
          </w:tcPr>
          <w:p w:rsidR="008506E6" w:rsidRPr="00EE3661" w:rsidRDefault="008506E6" w:rsidP="007B7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815">
              <w:rPr>
                <w:rFonts w:ascii="Arial" w:hAnsi="Arial" w:cs="Arial"/>
                <w:sz w:val="24"/>
                <w:szCs w:val="24"/>
              </w:rPr>
              <w:t>OA</w:t>
            </w:r>
            <w:r w:rsidR="00927BD1">
              <w:rPr>
                <w:rFonts w:ascii="Arial" w:hAnsi="Arial" w:cs="Arial"/>
                <w:sz w:val="24"/>
                <w:szCs w:val="24"/>
              </w:rPr>
              <w:t>2</w:t>
            </w:r>
            <w:r w:rsidRPr="00EC7815">
              <w:rPr>
                <w:rFonts w:ascii="Arial" w:hAnsi="Arial" w:cs="Arial"/>
                <w:sz w:val="24"/>
                <w:szCs w:val="24"/>
              </w:rPr>
              <w:t>:</w:t>
            </w:r>
            <w:r w:rsidR="00927BD1">
              <w:rPr>
                <w:rFonts w:ascii="Arial" w:hAnsi="Arial" w:cs="Arial"/>
                <w:sz w:val="24"/>
                <w:szCs w:val="24"/>
              </w:rPr>
              <w:t xml:space="preserve"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</w:t>
            </w:r>
            <w:r w:rsidR="005D4B1D">
              <w:rPr>
                <w:rFonts w:ascii="Arial" w:hAnsi="Arial" w:cs="Arial"/>
                <w:sz w:val="24"/>
                <w:szCs w:val="24"/>
              </w:rPr>
              <w:t>Nacional,</w:t>
            </w:r>
            <w:r w:rsidR="00927BD1">
              <w:rPr>
                <w:rFonts w:ascii="Arial" w:hAnsi="Arial" w:cs="Arial"/>
                <w:sz w:val="24"/>
                <w:szCs w:val="24"/>
              </w:rPr>
              <w:t xml:space="preserve"> las batallas de Rancagua, Chacabuco y Maipú, y la Declaración de la </w:t>
            </w:r>
            <w:r w:rsidR="005D4B1D">
              <w:rPr>
                <w:rFonts w:ascii="Arial" w:hAnsi="Arial" w:cs="Arial"/>
                <w:sz w:val="24"/>
                <w:szCs w:val="24"/>
              </w:rPr>
              <w:t>Independencia, entre</w:t>
            </w:r>
            <w:r w:rsidR="00927BD1">
              <w:rPr>
                <w:rFonts w:ascii="Arial" w:hAnsi="Arial" w:cs="Arial"/>
                <w:sz w:val="24"/>
                <w:szCs w:val="24"/>
              </w:rPr>
              <w:t xml:space="preserve"> otros.</w:t>
            </w:r>
          </w:p>
        </w:tc>
      </w:tr>
    </w:tbl>
    <w:p w:rsidR="00DD7C6F" w:rsidRDefault="00040C55" w:rsidP="000F139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</w:t>
      </w:r>
      <w:r w:rsidR="00DD7C6F">
        <w:rPr>
          <w:rFonts w:ascii="Arial" w:hAnsi="Arial" w:cs="Arial"/>
          <w:sz w:val="24"/>
          <w:szCs w:val="24"/>
        </w:rPr>
        <w:t>Completa la línea de tiempo con los hechos de esta</w:t>
      </w:r>
      <w:r w:rsidR="00DD7C6F" w:rsidRPr="000F1393">
        <w:rPr>
          <w:rFonts w:ascii="Arial" w:hAnsi="Arial" w:cs="Arial"/>
          <w:sz w:val="24"/>
          <w:szCs w:val="24"/>
        </w:rPr>
        <w:t xml:space="preserve">: </w:t>
      </w:r>
      <w:r w:rsidR="00DD7C6F">
        <w:rPr>
          <w:rFonts w:ascii="Arial" w:hAnsi="Arial" w:cs="Arial"/>
          <w:sz w:val="24"/>
          <w:szCs w:val="24"/>
        </w:rPr>
        <w:t>(Doc.1)</w:t>
      </w:r>
    </w:p>
    <w:p w:rsidR="000F1393" w:rsidRPr="000F1393" w:rsidRDefault="000F1393" w:rsidP="000F1393">
      <w:pPr>
        <w:jc w:val="center"/>
        <w:rPr>
          <w:rFonts w:ascii="Arial" w:hAnsi="Arial" w:cs="Arial"/>
          <w:b/>
          <w:sz w:val="24"/>
          <w:szCs w:val="24"/>
        </w:rPr>
      </w:pPr>
      <w:r w:rsidRPr="000F1393">
        <w:rPr>
          <w:rFonts w:ascii="Arial" w:hAnsi="Arial" w:cs="Arial"/>
          <w:b/>
          <w:sz w:val="24"/>
          <w:szCs w:val="24"/>
        </w:rPr>
        <w:t xml:space="preserve">Línea de Tiempo del </w:t>
      </w:r>
      <w:r>
        <w:rPr>
          <w:rFonts w:ascii="Arial" w:hAnsi="Arial" w:cs="Arial"/>
          <w:b/>
          <w:sz w:val="24"/>
          <w:szCs w:val="24"/>
        </w:rPr>
        <w:t>P</w:t>
      </w:r>
      <w:r w:rsidRPr="000F1393">
        <w:rPr>
          <w:rFonts w:ascii="Arial" w:hAnsi="Arial" w:cs="Arial"/>
          <w:b/>
          <w:sz w:val="24"/>
          <w:szCs w:val="24"/>
        </w:rPr>
        <w:t>roceso de Independencia</w:t>
      </w:r>
    </w:p>
    <w:p w:rsidR="008506E6" w:rsidRDefault="008B73E5" w:rsidP="00105B03">
      <w:pPr>
        <w:pStyle w:val="Sinespaciado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4701540</wp:posOffset>
            </wp:positionH>
            <wp:positionV relativeFrom="margin">
              <wp:posOffset>3424555</wp:posOffset>
            </wp:positionV>
            <wp:extent cx="1095375" cy="742950"/>
            <wp:effectExtent l="0" t="0" r="0" b="0"/>
            <wp:wrapSquare wrapText="bothSides"/>
            <wp:docPr id="8" name="Gráfico 8" descr="Cerebro en la cab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aininhead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F57" w:rsidRDefault="00A91F57" w:rsidP="00105B03">
      <w:pPr>
        <w:pStyle w:val="Sinespaciado"/>
      </w:pPr>
    </w:p>
    <w:p w:rsidR="003244E0" w:rsidRDefault="003244E0" w:rsidP="000F1393">
      <w:pPr>
        <w:pStyle w:val="Sinespaciado"/>
        <w:rPr>
          <w:rFonts w:ascii="Arial" w:hAnsi="Arial" w:cs="Arial"/>
          <w:sz w:val="24"/>
          <w:szCs w:val="24"/>
        </w:rPr>
      </w:pPr>
    </w:p>
    <w:p w:rsidR="00105B03" w:rsidRDefault="000F1393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577205" cy="1599433"/>
            <wp:effectExtent l="0" t="0" r="4445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159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C7" w:rsidRPr="000F1393" w:rsidRDefault="00AC6FC7" w:rsidP="00AC6FC7">
      <w:pPr>
        <w:pStyle w:val="Sinespaciado"/>
        <w:ind w:left="555"/>
      </w:pPr>
      <w:r>
        <w:rPr>
          <w:rFonts w:ascii="Arial" w:hAnsi="Arial" w:cs="Arial"/>
          <w:sz w:val="24"/>
          <w:szCs w:val="24"/>
        </w:rPr>
        <w:t xml:space="preserve">  </w:t>
      </w:r>
      <w:r w:rsidRPr="000F1393">
        <w:rPr>
          <w:rFonts w:ascii="Arial" w:hAnsi="Arial" w:cs="Arial"/>
          <w:sz w:val="24"/>
          <w:szCs w:val="24"/>
        </w:rPr>
        <w:t xml:space="preserve">En la siguiente línea de tiempo, pinta con color: </w:t>
      </w:r>
    </w:p>
    <w:p w:rsidR="00AC6FC7" w:rsidRPr="000F1393" w:rsidRDefault="00AC6FC7" w:rsidP="00AC6FC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0F1393">
        <w:rPr>
          <w:rFonts w:ascii="Arial" w:hAnsi="Arial" w:cs="Arial"/>
          <w:sz w:val="24"/>
          <w:szCs w:val="24"/>
        </w:rPr>
        <w:t>rojo</w:t>
      </w:r>
      <w:proofErr w:type="gramEnd"/>
      <w:r w:rsidRPr="000F1393">
        <w:rPr>
          <w:rFonts w:ascii="Arial" w:hAnsi="Arial" w:cs="Arial"/>
          <w:sz w:val="24"/>
          <w:szCs w:val="24"/>
        </w:rPr>
        <w:t xml:space="preserve"> la Patria Vieja</w:t>
      </w:r>
    </w:p>
    <w:p w:rsidR="00AC6FC7" w:rsidRPr="000F1393" w:rsidRDefault="00AC6FC7" w:rsidP="00AC6FC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0F1393">
        <w:rPr>
          <w:rFonts w:ascii="Arial" w:hAnsi="Arial" w:cs="Arial"/>
          <w:sz w:val="24"/>
          <w:szCs w:val="24"/>
        </w:rPr>
        <w:t>amarillo</w:t>
      </w:r>
      <w:proofErr w:type="gramEnd"/>
      <w:r w:rsidRPr="000F1393">
        <w:rPr>
          <w:rFonts w:ascii="Arial" w:hAnsi="Arial" w:cs="Arial"/>
          <w:sz w:val="24"/>
          <w:szCs w:val="24"/>
        </w:rPr>
        <w:t xml:space="preserve"> la Reconquista</w:t>
      </w:r>
    </w:p>
    <w:p w:rsidR="00AC6FC7" w:rsidRPr="000F1393" w:rsidRDefault="00AC6FC7" w:rsidP="00AC6FC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0F1393">
        <w:rPr>
          <w:rFonts w:ascii="Arial" w:hAnsi="Arial" w:cs="Arial"/>
          <w:sz w:val="24"/>
          <w:szCs w:val="24"/>
        </w:rPr>
        <w:t>verde</w:t>
      </w:r>
      <w:proofErr w:type="gramEnd"/>
      <w:r w:rsidRPr="000F1393">
        <w:rPr>
          <w:rFonts w:ascii="Arial" w:hAnsi="Arial" w:cs="Arial"/>
          <w:sz w:val="24"/>
          <w:szCs w:val="24"/>
        </w:rPr>
        <w:t xml:space="preserve"> la Patria Nueva</w:t>
      </w:r>
    </w:p>
    <w:p w:rsidR="00AC6FC7" w:rsidRDefault="00AC6FC7" w:rsidP="00AE0260">
      <w:pPr>
        <w:pStyle w:val="Sinespaciado"/>
        <w:rPr>
          <w:rFonts w:ascii="Arial" w:hAnsi="Arial" w:cs="Arial"/>
          <w:sz w:val="24"/>
          <w:szCs w:val="24"/>
        </w:rPr>
      </w:pPr>
    </w:p>
    <w:p w:rsidR="003244E0" w:rsidRPr="000F1393" w:rsidRDefault="000F1393" w:rsidP="00AE0260">
      <w:pPr>
        <w:pStyle w:val="Sinespaciado"/>
        <w:rPr>
          <w:rFonts w:ascii="Arial" w:hAnsi="Arial" w:cs="Arial"/>
          <w:sz w:val="24"/>
          <w:szCs w:val="24"/>
        </w:rPr>
      </w:pPr>
      <w:r w:rsidRPr="00AC6FC7">
        <w:rPr>
          <w:rFonts w:ascii="Arial" w:hAnsi="Arial" w:cs="Arial"/>
          <w:b/>
          <w:sz w:val="24"/>
          <w:szCs w:val="24"/>
          <w:u w:val="single"/>
        </w:rPr>
        <w:t>Ubica los siguientes hechos</w:t>
      </w:r>
      <w:r w:rsidRPr="000F1393">
        <w:rPr>
          <w:rFonts w:ascii="Arial" w:hAnsi="Arial" w:cs="Arial"/>
          <w:sz w:val="24"/>
          <w:szCs w:val="24"/>
        </w:rPr>
        <w:t>:</w:t>
      </w:r>
    </w:p>
    <w:p w:rsidR="000F1393" w:rsidRPr="000F1393" w:rsidRDefault="00AE0260" w:rsidP="00AE0260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1393">
        <w:rPr>
          <w:rFonts w:ascii="Arial" w:hAnsi="Arial" w:cs="Arial"/>
          <w:sz w:val="24"/>
          <w:szCs w:val="24"/>
        </w:rPr>
        <w:t>Desastre</w:t>
      </w:r>
      <w:r w:rsidR="000F1393" w:rsidRPr="000F1393">
        <w:rPr>
          <w:rFonts w:ascii="Arial" w:hAnsi="Arial" w:cs="Arial"/>
          <w:sz w:val="24"/>
          <w:szCs w:val="24"/>
        </w:rPr>
        <w:t xml:space="preserve"> de Rancagua</w:t>
      </w:r>
    </w:p>
    <w:p w:rsidR="000F1393" w:rsidRPr="000F1393" w:rsidRDefault="000F1393" w:rsidP="00AE0260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1393">
        <w:rPr>
          <w:rFonts w:ascii="Arial" w:hAnsi="Arial" w:cs="Arial"/>
          <w:sz w:val="24"/>
          <w:szCs w:val="24"/>
        </w:rPr>
        <w:t>Renuncia de Bernando O´Higgins</w:t>
      </w:r>
    </w:p>
    <w:p w:rsidR="000F1393" w:rsidRPr="000F1393" w:rsidRDefault="000F1393" w:rsidP="00AE0260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1393">
        <w:rPr>
          <w:rFonts w:ascii="Arial" w:hAnsi="Arial" w:cs="Arial"/>
          <w:sz w:val="24"/>
          <w:szCs w:val="24"/>
        </w:rPr>
        <w:t>Primera Junta de Gobierno</w:t>
      </w:r>
    </w:p>
    <w:p w:rsidR="000F1393" w:rsidRPr="000F1393" w:rsidRDefault="000F1393" w:rsidP="00AE0260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1393">
        <w:rPr>
          <w:rFonts w:ascii="Arial" w:hAnsi="Arial" w:cs="Arial"/>
          <w:sz w:val="24"/>
          <w:szCs w:val="24"/>
        </w:rPr>
        <w:t>1823</w:t>
      </w:r>
    </w:p>
    <w:p w:rsidR="000F1393" w:rsidRPr="000F1393" w:rsidRDefault="000F1393" w:rsidP="00AE0260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1393">
        <w:rPr>
          <w:rFonts w:ascii="Arial" w:hAnsi="Arial" w:cs="Arial"/>
          <w:sz w:val="24"/>
          <w:szCs w:val="24"/>
        </w:rPr>
        <w:t>Batalla de Chacabuco</w:t>
      </w:r>
    </w:p>
    <w:p w:rsidR="000F1393" w:rsidRPr="000F1393" w:rsidRDefault="000F1393" w:rsidP="00AE0260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1393">
        <w:rPr>
          <w:rFonts w:ascii="Arial" w:hAnsi="Arial" w:cs="Arial"/>
          <w:sz w:val="24"/>
          <w:szCs w:val="24"/>
        </w:rPr>
        <w:t>1817</w:t>
      </w:r>
    </w:p>
    <w:p w:rsidR="000F1393" w:rsidRPr="000F1393" w:rsidRDefault="000F1393" w:rsidP="00AE0260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1393">
        <w:rPr>
          <w:rFonts w:ascii="Arial" w:hAnsi="Arial" w:cs="Arial"/>
          <w:sz w:val="24"/>
          <w:szCs w:val="24"/>
        </w:rPr>
        <w:t>Patria Nueva</w:t>
      </w:r>
    </w:p>
    <w:p w:rsidR="000F1393" w:rsidRPr="000F1393" w:rsidRDefault="000F1393" w:rsidP="00AE0260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1393">
        <w:rPr>
          <w:rFonts w:ascii="Arial" w:hAnsi="Arial" w:cs="Arial"/>
          <w:sz w:val="24"/>
          <w:szCs w:val="24"/>
        </w:rPr>
        <w:t>1814</w:t>
      </w:r>
    </w:p>
    <w:p w:rsidR="000F1393" w:rsidRPr="000F1393" w:rsidRDefault="000F1393" w:rsidP="00AE0260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1393">
        <w:rPr>
          <w:rFonts w:ascii="Arial" w:hAnsi="Arial" w:cs="Arial"/>
          <w:sz w:val="24"/>
          <w:szCs w:val="24"/>
        </w:rPr>
        <w:t>Reconquista</w:t>
      </w:r>
    </w:p>
    <w:p w:rsidR="000F1393" w:rsidRPr="000F1393" w:rsidRDefault="000F1393" w:rsidP="00AE0260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1393">
        <w:rPr>
          <w:rFonts w:ascii="Arial" w:hAnsi="Arial" w:cs="Arial"/>
          <w:sz w:val="24"/>
          <w:szCs w:val="24"/>
        </w:rPr>
        <w:t>1810</w:t>
      </w:r>
    </w:p>
    <w:p w:rsidR="00DB7FAE" w:rsidRPr="00AC6FC7" w:rsidRDefault="000F1393" w:rsidP="00AC6FC7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1393">
        <w:rPr>
          <w:rFonts w:ascii="Arial" w:hAnsi="Arial" w:cs="Arial"/>
          <w:sz w:val="24"/>
          <w:szCs w:val="24"/>
        </w:rPr>
        <w:t xml:space="preserve">Patria </w:t>
      </w:r>
      <w:bookmarkStart w:id="0" w:name="_Hlk42003082"/>
      <w:r w:rsidR="00AC6FC7">
        <w:rPr>
          <w:rFonts w:ascii="Arial" w:hAnsi="Arial" w:cs="Arial"/>
          <w:sz w:val="24"/>
          <w:szCs w:val="24"/>
        </w:rPr>
        <w:t>Vieja.</w:t>
      </w:r>
    </w:p>
    <w:p w:rsidR="00AE0260" w:rsidRDefault="00AE0260">
      <w:pPr>
        <w:rPr>
          <w:rFonts w:ascii="Arial" w:hAnsi="Arial" w:cs="Arial"/>
          <w:sz w:val="24"/>
          <w:szCs w:val="24"/>
        </w:rPr>
      </w:pPr>
    </w:p>
    <w:p w:rsidR="00AE0260" w:rsidRDefault="00AE0260">
      <w:pPr>
        <w:rPr>
          <w:rFonts w:ascii="Arial" w:hAnsi="Arial" w:cs="Arial"/>
          <w:sz w:val="24"/>
          <w:szCs w:val="24"/>
        </w:rPr>
      </w:pPr>
    </w:p>
    <w:p w:rsidR="004B3CF9" w:rsidRPr="008B73E5" w:rsidRDefault="00040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</w:t>
      </w:r>
      <w:r w:rsidR="004C7649" w:rsidRPr="008B73E5">
        <w:rPr>
          <w:rFonts w:ascii="Arial" w:hAnsi="Arial" w:cs="Arial"/>
          <w:sz w:val="24"/>
          <w:szCs w:val="24"/>
        </w:rPr>
        <w:t>Completa la siguiente tabla comparativa</w:t>
      </w:r>
      <w:r w:rsidR="002877BB">
        <w:rPr>
          <w:rFonts w:ascii="Arial" w:hAnsi="Arial" w:cs="Arial"/>
          <w:sz w:val="24"/>
          <w:szCs w:val="24"/>
        </w:rPr>
        <w:t xml:space="preserve"> (Doc.2)</w:t>
      </w:r>
    </w:p>
    <w:tbl>
      <w:tblPr>
        <w:tblStyle w:val="Tablaconcuadrcula"/>
        <w:tblW w:w="0" w:type="auto"/>
        <w:tblLook w:val="04A0"/>
      </w:tblPr>
      <w:tblGrid>
        <w:gridCol w:w="2090"/>
        <w:gridCol w:w="2586"/>
        <w:gridCol w:w="2186"/>
        <w:gridCol w:w="2137"/>
      </w:tblGrid>
      <w:tr w:rsidR="008965DA" w:rsidTr="004C7649">
        <w:tc>
          <w:tcPr>
            <w:tcW w:w="2207" w:type="dxa"/>
          </w:tcPr>
          <w:p w:rsidR="004C7649" w:rsidRDefault="004C7649"/>
        </w:tc>
        <w:tc>
          <w:tcPr>
            <w:tcW w:w="2207" w:type="dxa"/>
          </w:tcPr>
          <w:p w:rsidR="004C7649" w:rsidRPr="008B73E5" w:rsidRDefault="004C7649">
            <w:pPr>
              <w:rPr>
                <w:rFonts w:ascii="Arial" w:hAnsi="Arial" w:cs="Arial"/>
                <w:sz w:val="24"/>
                <w:szCs w:val="24"/>
              </w:rPr>
            </w:pPr>
            <w:r w:rsidRPr="008B73E5">
              <w:rPr>
                <w:rFonts w:ascii="Arial" w:hAnsi="Arial" w:cs="Arial"/>
                <w:sz w:val="24"/>
                <w:szCs w:val="24"/>
              </w:rPr>
              <w:t>Patria Vieja</w:t>
            </w:r>
            <w:r w:rsidR="008B73E5">
              <w:rPr>
                <w:noProof/>
                <w:lang w:val="es-ES" w:eastAsia="es-ES"/>
              </w:rPr>
              <w:drawing>
                <wp:inline distT="0" distB="0" distL="0" distR="0">
                  <wp:extent cx="1504950" cy="600075"/>
                  <wp:effectExtent l="0" t="0" r="0" b="9525"/>
                  <wp:docPr id="1" name="Imagen 1" descr="Camino a la Independencia Patria Vieja: Primeros símbolos patr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ino a la Independencia Patria Vieja: Primeros símbolos patr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4C7649" w:rsidRDefault="004C7649">
            <w:pPr>
              <w:rPr>
                <w:noProof/>
              </w:rPr>
            </w:pPr>
            <w:r w:rsidRPr="008B73E5">
              <w:rPr>
                <w:rFonts w:ascii="Arial" w:hAnsi="Arial" w:cs="Arial"/>
                <w:sz w:val="24"/>
                <w:szCs w:val="24"/>
              </w:rPr>
              <w:t>R</w:t>
            </w:r>
            <w:r w:rsidR="008965DA">
              <w:rPr>
                <w:rFonts w:ascii="Arial" w:hAnsi="Arial" w:cs="Arial"/>
                <w:sz w:val="24"/>
                <w:szCs w:val="24"/>
              </w:rPr>
              <w:t>econquista</w:t>
            </w:r>
          </w:p>
          <w:p w:rsidR="008965DA" w:rsidRPr="008B73E5" w:rsidRDefault="00896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00150" cy="352425"/>
                  <wp:effectExtent l="0" t="0" r="0" b="9525"/>
                  <wp:docPr id="17" name="Imagen 17" descr="DATOS Y CONSEJOS WAKIÑA: UN POCO DE HIS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TOS Y CONSEJOS WAKIÑA: UN POCO DE HISTO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6666" r="4695" b="23333"/>
                          <a:stretch/>
                        </pic:blipFill>
                        <pic:spPr bwMode="auto">
                          <a:xfrm>
                            <a:off x="0" y="0"/>
                            <a:ext cx="1200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4C7649" w:rsidRDefault="004C7649">
            <w:pPr>
              <w:rPr>
                <w:rFonts w:ascii="Arial" w:hAnsi="Arial" w:cs="Arial"/>
                <w:sz w:val="24"/>
                <w:szCs w:val="24"/>
              </w:rPr>
            </w:pPr>
            <w:r w:rsidRPr="008B73E5">
              <w:rPr>
                <w:rFonts w:ascii="Arial" w:hAnsi="Arial" w:cs="Arial"/>
                <w:sz w:val="24"/>
                <w:szCs w:val="24"/>
              </w:rPr>
              <w:t>Patria Nueva</w:t>
            </w:r>
          </w:p>
          <w:p w:rsidR="008965DA" w:rsidRPr="008B73E5" w:rsidRDefault="00896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38225" cy="409575"/>
                  <wp:effectExtent l="0" t="0" r="9525" b="9525"/>
                  <wp:docPr id="18" name="Imagen 18" descr="DATOS Y CONSEJOS WAKIÑA: UN POCO DE HIS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OS Y CONSEJOS WAKIÑA: UN POCO DE HISTO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962" t="14666" r="5489" b="19333"/>
                          <a:stretch/>
                        </pic:blipFill>
                        <pic:spPr bwMode="auto">
                          <a:xfrm>
                            <a:off x="0" y="0"/>
                            <a:ext cx="1038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5DA" w:rsidTr="004C7649">
        <w:tc>
          <w:tcPr>
            <w:tcW w:w="2207" w:type="dxa"/>
          </w:tcPr>
          <w:p w:rsidR="004C7649" w:rsidRPr="008B73E5" w:rsidRDefault="00AC6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 de Inicio y de té</w:t>
            </w:r>
            <w:r w:rsidR="00B30F2C" w:rsidRPr="008B73E5">
              <w:rPr>
                <w:rFonts w:ascii="Arial" w:hAnsi="Arial" w:cs="Arial"/>
                <w:sz w:val="24"/>
                <w:szCs w:val="24"/>
              </w:rPr>
              <w:t>rmino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4C7649" w:rsidRPr="008B73E5" w:rsidRDefault="004C7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4C7649" w:rsidRPr="008B73E5" w:rsidRDefault="004C7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4C7649" w:rsidRPr="008B73E5" w:rsidRDefault="004C7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5DA" w:rsidTr="004C7649">
        <w:tc>
          <w:tcPr>
            <w:tcW w:w="2207" w:type="dxa"/>
          </w:tcPr>
          <w:p w:rsidR="004C7649" w:rsidRPr="008B73E5" w:rsidRDefault="00884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Batallas que consolidaron el periodo</w:t>
            </w:r>
            <w:r w:rsidR="00AC6F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4C7649" w:rsidRPr="008B73E5" w:rsidRDefault="004C7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4C7649" w:rsidRPr="008B73E5" w:rsidRDefault="004C7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4C7649" w:rsidRPr="008B73E5" w:rsidRDefault="004C7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5DA" w:rsidTr="004C7649">
        <w:tc>
          <w:tcPr>
            <w:tcW w:w="2207" w:type="dxa"/>
          </w:tcPr>
          <w:p w:rsidR="004C7649" w:rsidRPr="008B73E5" w:rsidRDefault="008B73E5">
            <w:pPr>
              <w:rPr>
                <w:rFonts w:ascii="Arial" w:hAnsi="Arial" w:cs="Arial"/>
                <w:sz w:val="24"/>
                <w:szCs w:val="24"/>
              </w:rPr>
            </w:pPr>
            <w:r w:rsidRPr="008B73E5">
              <w:rPr>
                <w:rFonts w:ascii="Arial" w:hAnsi="Arial" w:cs="Arial"/>
                <w:sz w:val="24"/>
                <w:szCs w:val="24"/>
              </w:rPr>
              <w:t>Protagonista</w:t>
            </w:r>
            <w:r w:rsidR="00AC6F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4C7649" w:rsidRDefault="004C7649"/>
          <w:p w:rsidR="003F3D1F" w:rsidRDefault="003F3D1F"/>
        </w:tc>
        <w:tc>
          <w:tcPr>
            <w:tcW w:w="2207" w:type="dxa"/>
          </w:tcPr>
          <w:p w:rsidR="004C7649" w:rsidRDefault="004C7649"/>
        </w:tc>
        <w:tc>
          <w:tcPr>
            <w:tcW w:w="2207" w:type="dxa"/>
          </w:tcPr>
          <w:p w:rsidR="004C7649" w:rsidRDefault="004C7649"/>
        </w:tc>
      </w:tr>
      <w:tr w:rsidR="008965DA" w:rsidTr="004C7649">
        <w:tc>
          <w:tcPr>
            <w:tcW w:w="2207" w:type="dxa"/>
          </w:tcPr>
          <w:p w:rsidR="004C7649" w:rsidRPr="008B73E5" w:rsidRDefault="008B73E5">
            <w:pPr>
              <w:rPr>
                <w:rFonts w:ascii="Arial" w:hAnsi="Arial" w:cs="Arial"/>
                <w:sz w:val="24"/>
                <w:szCs w:val="24"/>
              </w:rPr>
            </w:pPr>
            <w:r w:rsidRPr="008B73E5">
              <w:rPr>
                <w:rFonts w:ascii="Arial" w:hAnsi="Arial" w:cs="Arial"/>
                <w:sz w:val="24"/>
                <w:szCs w:val="24"/>
              </w:rPr>
              <w:t>Logros -Obras</w:t>
            </w:r>
          </w:p>
        </w:tc>
        <w:tc>
          <w:tcPr>
            <w:tcW w:w="2207" w:type="dxa"/>
          </w:tcPr>
          <w:p w:rsidR="004C7649" w:rsidRDefault="004C7649"/>
          <w:p w:rsidR="003F3D1F" w:rsidRDefault="003F3D1F"/>
          <w:p w:rsidR="003F3D1F" w:rsidRDefault="003F3D1F"/>
          <w:p w:rsidR="003F3D1F" w:rsidRDefault="003F3D1F"/>
        </w:tc>
        <w:tc>
          <w:tcPr>
            <w:tcW w:w="2207" w:type="dxa"/>
          </w:tcPr>
          <w:p w:rsidR="004C7649" w:rsidRDefault="004C7649"/>
        </w:tc>
        <w:tc>
          <w:tcPr>
            <w:tcW w:w="2207" w:type="dxa"/>
          </w:tcPr>
          <w:p w:rsidR="004C7649" w:rsidRDefault="004C7649"/>
        </w:tc>
      </w:tr>
    </w:tbl>
    <w:bookmarkEnd w:id="0"/>
    <w:p w:rsidR="004C7649" w:rsidRDefault="00040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</w:t>
      </w:r>
      <w:r w:rsidR="008965DA" w:rsidRPr="00BB2AD3">
        <w:rPr>
          <w:rFonts w:ascii="Arial" w:hAnsi="Arial" w:cs="Arial"/>
          <w:sz w:val="24"/>
          <w:szCs w:val="24"/>
        </w:rPr>
        <w:t>Lee los siguientes textos</w:t>
      </w:r>
      <w:r w:rsidR="00DD7C6F">
        <w:rPr>
          <w:rFonts w:ascii="Arial" w:hAnsi="Arial" w:cs="Arial"/>
          <w:sz w:val="24"/>
          <w:szCs w:val="24"/>
        </w:rPr>
        <w:t xml:space="preserve"> y luego contesta.</w:t>
      </w:r>
    </w:p>
    <w:p w:rsidR="00BB2AD3" w:rsidRDefault="003072C8">
      <w:pPr>
        <w:rPr>
          <w:rFonts w:ascii="Arial" w:hAnsi="Arial" w:cs="Arial"/>
          <w:sz w:val="24"/>
          <w:szCs w:val="24"/>
        </w:rPr>
      </w:pPr>
      <w:r w:rsidRPr="003072C8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9" o:spid="_x0000_s1026" type="#_x0000_t202" style="position:absolute;margin-left:-1.05pt;margin-top:2.3pt;width:447.75pt;height:184.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" fillcolor="white [3201]" strokeweight=".5pt">
            <v:textbox>
              <w:txbxContent>
                <w:p w:rsidR="00BB2AD3" w:rsidRPr="000A7172" w:rsidRDefault="002A0582" w:rsidP="000A71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A7172">
                    <w:rPr>
                      <w:rFonts w:ascii="Arial" w:hAnsi="Arial" w:cs="Arial"/>
                      <w:b/>
                      <w:sz w:val="24"/>
                      <w:szCs w:val="24"/>
                    </w:rPr>
                    <w:t>Obras del primer Congr</w:t>
                  </w:r>
                  <w:r w:rsidR="005815BC" w:rsidRPr="000A7172">
                    <w:rPr>
                      <w:rFonts w:ascii="Arial" w:hAnsi="Arial" w:cs="Arial"/>
                      <w:b/>
                      <w:sz w:val="24"/>
                      <w:szCs w:val="24"/>
                    </w:rPr>
                    <w:t>eso Nacional</w:t>
                  </w:r>
                </w:p>
                <w:p w:rsidR="005815BC" w:rsidRPr="000A7172" w:rsidRDefault="005815BC" w:rsidP="00AC6FC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 xml:space="preserve">“En el Congreso que se reunió en 1811 propuso y obtuvo la ley que declaró libertad de </w:t>
                  </w:r>
                  <w:r w:rsidR="000A7172" w:rsidRPr="000A7172">
                    <w:rPr>
                      <w:rFonts w:ascii="Arial" w:hAnsi="Arial" w:cs="Arial"/>
                      <w:sz w:val="24"/>
                      <w:szCs w:val="24"/>
                    </w:rPr>
                    <w:t>vientre,</w:t>
                  </w:r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 xml:space="preserve"> o </w:t>
                  </w:r>
                  <w:r w:rsidR="000A7172" w:rsidRPr="000A7172">
                    <w:rPr>
                      <w:rFonts w:ascii="Arial" w:hAnsi="Arial" w:cs="Arial"/>
                      <w:sz w:val="24"/>
                      <w:szCs w:val="24"/>
                    </w:rPr>
                    <w:t>sea, que</w:t>
                  </w:r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 xml:space="preserve"> los hijos de los esclavos nacían </w:t>
                  </w:r>
                  <w:r w:rsidR="000A7172" w:rsidRPr="000A7172">
                    <w:rPr>
                      <w:rFonts w:ascii="Arial" w:hAnsi="Arial" w:cs="Arial"/>
                      <w:sz w:val="24"/>
                      <w:szCs w:val="24"/>
                    </w:rPr>
                    <w:t>libres; la</w:t>
                  </w:r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 xml:space="preserve"> libertad de comercio que </w:t>
                  </w:r>
                  <w:proofErr w:type="spellStart"/>
                  <w:r w:rsidR="00AC6FC7"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>abría</w:t>
                  </w:r>
                  <w:proofErr w:type="spellEnd"/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 xml:space="preserve"> las puertas a la importancia y exportación </w:t>
                  </w:r>
                  <w:r w:rsidR="000A7172" w:rsidRPr="000A7172">
                    <w:rPr>
                      <w:rFonts w:ascii="Arial" w:hAnsi="Arial" w:cs="Arial"/>
                      <w:sz w:val="24"/>
                      <w:szCs w:val="24"/>
                    </w:rPr>
                    <w:t>universal; y</w:t>
                  </w:r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 xml:space="preserve"> la dotación de los </w:t>
                  </w:r>
                  <w:r w:rsidR="000A7172" w:rsidRPr="000A7172">
                    <w:rPr>
                      <w:rFonts w:ascii="Arial" w:hAnsi="Arial" w:cs="Arial"/>
                      <w:sz w:val="24"/>
                      <w:szCs w:val="24"/>
                    </w:rPr>
                    <w:t>párrocos. Infante</w:t>
                  </w:r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 xml:space="preserve"> sostuvo </w:t>
                  </w:r>
                  <w:r w:rsidR="000A7172" w:rsidRPr="000A7172">
                    <w:rPr>
                      <w:rFonts w:ascii="Arial" w:hAnsi="Arial" w:cs="Arial"/>
                      <w:sz w:val="24"/>
                      <w:szCs w:val="24"/>
                    </w:rPr>
                    <w:t>entonces, como siempre, que</w:t>
                  </w:r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 xml:space="preserve"> los </w:t>
                  </w:r>
                  <w:r w:rsidR="000A7172" w:rsidRPr="000A7172">
                    <w:rPr>
                      <w:rFonts w:ascii="Arial" w:hAnsi="Arial" w:cs="Arial"/>
                      <w:sz w:val="24"/>
                      <w:szCs w:val="24"/>
                    </w:rPr>
                    <w:t>párrocos</w:t>
                  </w:r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 xml:space="preserve"> como los </w:t>
                  </w:r>
                  <w:r w:rsidR="000A7172" w:rsidRPr="000A7172">
                    <w:rPr>
                      <w:rFonts w:ascii="Arial" w:hAnsi="Arial" w:cs="Arial"/>
                      <w:sz w:val="24"/>
                      <w:szCs w:val="24"/>
                    </w:rPr>
                    <w:t>obispos, al</w:t>
                  </w:r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 xml:space="preserve"> igual que en los primeros siglos de la Iglesia fuera</w:t>
                  </w:r>
                  <w:r w:rsidR="00AC6FC7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 xml:space="preserve"> elegidos por los </w:t>
                  </w:r>
                  <w:r w:rsidR="000A7172" w:rsidRPr="000A7172">
                    <w:rPr>
                      <w:rFonts w:ascii="Arial" w:hAnsi="Arial" w:cs="Arial"/>
                      <w:sz w:val="24"/>
                      <w:szCs w:val="24"/>
                    </w:rPr>
                    <w:t>fieles. Con</w:t>
                  </w:r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 xml:space="preserve"> estas leyes y la anulación de la </w:t>
                  </w:r>
                  <w:r w:rsidR="000A7172" w:rsidRPr="000A7172">
                    <w:rPr>
                      <w:rFonts w:ascii="Arial" w:hAnsi="Arial" w:cs="Arial"/>
                      <w:sz w:val="24"/>
                      <w:szCs w:val="24"/>
                    </w:rPr>
                    <w:t>Junta, y</w:t>
                  </w:r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 xml:space="preserve"> las demás medidas qu</w:t>
                  </w:r>
                  <w:r w:rsidR="000A7172" w:rsidRPr="000A7172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 xml:space="preserve">rían saliendo de un Congreso ávido de </w:t>
                  </w:r>
                  <w:r w:rsidR="000A7172" w:rsidRPr="000A7172">
                    <w:rPr>
                      <w:rFonts w:ascii="Arial" w:hAnsi="Arial" w:cs="Arial"/>
                      <w:sz w:val="24"/>
                      <w:szCs w:val="24"/>
                    </w:rPr>
                    <w:t>novedades, la</w:t>
                  </w:r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 xml:space="preserve"> independencia </w:t>
                  </w:r>
                  <w:r w:rsidR="000A7172" w:rsidRPr="000A7172">
                    <w:rPr>
                      <w:rFonts w:ascii="Arial" w:hAnsi="Arial" w:cs="Arial"/>
                      <w:sz w:val="24"/>
                      <w:szCs w:val="24"/>
                    </w:rPr>
                    <w:t>marchaba; faltaba</w:t>
                  </w:r>
                  <w:r w:rsidRPr="000A7172">
                    <w:rPr>
                      <w:rFonts w:ascii="Arial" w:hAnsi="Arial" w:cs="Arial"/>
                      <w:sz w:val="24"/>
                      <w:szCs w:val="24"/>
                    </w:rPr>
                    <w:t xml:space="preserve"> solo organizar la fuerza para sostenerla”</w:t>
                  </w:r>
                </w:p>
                <w:p w:rsidR="005815BC" w:rsidRPr="000A7172" w:rsidRDefault="000A7172" w:rsidP="000A7172">
                  <w:pPr>
                    <w:jc w:val="right"/>
                    <w:rPr>
                      <w:i/>
                    </w:rPr>
                  </w:pPr>
                  <w:r w:rsidRPr="000A7172">
                    <w:rPr>
                      <w:rFonts w:ascii="Arial" w:hAnsi="Arial" w:cs="Arial"/>
                      <w:i/>
                      <w:sz w:val="24"/>
                      <w:szCs w:val="24"/>
                    </w:rPr>
                    <w:t>Adaptado, deCorrea, M (</w:t>
                  </w:r>
                  <w:r w:rsidR="005815BC" w:rsidRPr="000A7172">
                    <w:rPr>
                      <w:rFonts w:ascii="Arial" w:hAnsi="Arial" w:cs="Arial"/>
                      <w:i/>
                      <w:sz w:val="24"/>
                      <w:szCs w:val="24"/>
                    </w:rPr>
                    <w:t>1934</w:t>
                  </w:r>
                  <w:r w:rsidRPr="000A7172">
                    <w:rPr>
                      <w:rFonts w:ascii="Arial" w:hAnsi="Arial" w:cs="Arial"/>
                      <w:i/>
                      <w:sz w:val="24"/>
                      <w:szCs w:val="24"/>
                    </w:rPr>
                    <w:t>), DonJoséInfante</w:t>
                  </w:r>
                  <w:r w:rsidR="005815BC" w:rsidRPr="000A7172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y “el valdiviano Federal</w:t>
                  </w:r>
                  <w:r w:rsidRPr="000A7172">
                    <w:rPr>
                      <w:rFonts w:ascii="Arial" w:hAnsi="Arial" w:cs="Arial"/>
                      <w:i/>
                      <w:sz w:val="24"/>
                      <w:szCs w:val="24"/>
                    </w:rPr>
                    <w:t>”</w:t>
                  </w:r>
                </w:p>
              </w:txbxContent>
            </v:textbox>
          </v:shape>
        </w:pict>
      </w:r>
    </w:p>
    <w:p w:rsidR="000A7172" w:rsidRDefault="000A7172">
      <w:pPr>
        <w:rPr>
          <w:rFonts w:ascii="Arial" w:hAnsi="Arial" w:cs="Arial"/>
          <w:sz w:val="24"/>
          <w:szCs w:val="24"/>
        </w:rPr>
      </w:pPr>
    </w:p>
    <w:p w:rsidR="000A7172" w:rsidRDefault="000A7172">
      <w:pPr>
        <w:rPr>
          <w:rFonts w:ascii="Arial" w:hAnsi="Arial" w:cs="Arial"/>
          <w:sz w:val="24"/>
          <w:szCs w:val="24"/>
        </w:rPr>
      </w:pPr>
    </w:p>
    <w:p w:rsidR="000A7172" w:rsidRDefault="000A7172">
      <w:pPr>
        <w:rPr>
          <w:rFonts w:ascii="Arial" w:hAnsi="Arial" w:cs="Arial"/>
          <w:sz w:val="24"/>
          <w:szCs w:val="24"/>
        </w:rPr>
      </w:pPr>
    </w:p>
    <w:p w:rsidR="000A7172" w:rsidRDefault="000A7172">
      <w:pPr>
        <w:rPr>
          <w:rFonts w:ascii="Arial" w:hAnsi="Arial" w:cs="Arial"/>
          <w:sz w:val="24"/>
          <w:szCs w:val="24"/>
        </w:rPr>
      </w:pPr>
    </w:p>
    <w:p w:rsidR="000A7172" w:rsidRDefault="000A7172">
      <w:pPr>
        <w:rPr>
          <w:rFonts w:ascii="Arial" w:hAnsi="Arial" w:cs="Arial"/>
          <w:sz w:val="24"/>
          <w:szCs w:val="24"/>
        </w:rPr>
      </w:pPr>
    </w:p>
    <w:p w:rsidR="000A7172" w:rsidRDefault="000A7172">
      <w:pPr>
        <w:rPr>
          <w:rFonts w:ascii="Arial" w:hAnsi="Arial" w:cs="Arial"/>
          <w:sz w:val="24"/>
          <w:szCs w:val="24"/>
        </w:rPr>
      </w:pPr>
    </w:p>
    <w:p w:rsidR="000A7172" w:rsidRDefault="000A7172">
      <w:pPr>
        <w:rPr>
          <w:rFonts w:ascii="Arial" w:hAnsi="Arial" w:cs="Arial"/>
          <w:sz w:val="24"/>
          <w:szCs w:val="24"/>
        </w:rPr>
      </w:pPr>
    </w:p>
    <w:p w:rsidR="00E12E7C" w:rsidRDefault="00040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894784">
        <w:rPr>
          <w:rFonts w:ascii="Arial" w:hAnsi="Arial" w:cs="Arial"/>
          <w:sz w:val="24"/>
          <w:szCs w:val="24"/>
        </w:rPr>
        <w:t>.</w:t>
      </w:r>
      <w:proofErr w:type="gramStart"/>
      <w:r w:rsidR="00894784">
        <w:rPr>
          <w:rFonts w:ascii="Arial" w:hAnsi="Arial" w:cs="Arial"/>
          <w:sz w:val="24"/>
          <w:szCs w:val="24"/>
        </w:rPr>
        <w:t>-</w:t>
      </w:r>
      <w:r w:rsidR="00E12E7C">
        <w:rPr>
          <w:rFonts w:ascii="Arial" w:hAnsi="Arial" w:cs="Arial"/>
          <w:sz w:val="24"/>
          <w:szCs w:val="24"/>
        </w:rPr>
        <w:t>¿</w:t>
      </w:r>
      <w:proofErr w:type="gramEnd"/>
      <w:r w:rsidR="00E12E7C">
        <w:rPr>
          <w:rFonts w:ascii="Arial" w:hAnsi="Arial" w:cs="Arial"/>
          <w:sz w:val="24"/>
          <w:szCs w:val="24"/>
        </w:rPr>
        <w:t>Qué medidas de la Constitución permiten afirmar que buscaban la Independencia de Chile?</w:t>
      </w:r>
    </w:p>
    <w:p w:rsidR="000A7172" w:rsidRDefault="00E12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12E7C" w:rsidRDefault="00E12E7C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A7172" w:rsidRDefault="003072C8">
      <w:pPr>
        <w:rPr>
          <w:rFonts w:ascii="Arial" w:hAnsi="Arial" w:cs="Arial"/>
          <w:sz w:val="24"/>
          <w:szCs w:val="24"/>
        </w:rPr>
      </w:pPr>
      <w:r w:rsidRPr="003072C8">
        <w:rPr>
          <w:rFonts w:ascii="Arial" w:hAnsi="Arial" w:cs="Arial"/>
          <w:noProof/>
          <w:sz w:val="24"/>
          <w:szCs w:val="24"/>
        </w:rPr>
        <w:lastRenderedPageBreak/>
        <w:pict>
          <v:shape id="Cuadro de texto 20" o:spid="_x0000_s1027" type="#_x0000_t202" style="position:absolute;margin-left:1.2pt;margin-top:2pt;width:439.5pt;height:208.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" fillcolor="white [3201]" strokeweight=".5pt">
            <v:textbox>
              <w:txbxContent>
                <w:p w:rsidR="000A7172" w:rsidRPr="001A4CCF" w:rsidRDefault="000A7172" w:rsidP="001A4CC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A4CCF">
                    <w:rPr>
                      <w:rFonts w:ascii="Arial" w:hAnsi="Arial" w:cs="Arial"/>
                      <w:b/>
                      <w:sz w:val="24"/>
                      <w:szCs w:val="24"/>
                    </w:rPr>
                    <w:t>Un impacto inesperado de la Reconquista española</w:t>
                  </w:r>
                </w:p>
                <w:p w:rsidR="000A7172" w:rsidRPr="001A4CCF" w:rsidRDefault="000A7172" w:rsidP="00AC6FC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4CCF">
                    <w:rPr>
                      <w:rFonts w:ascii="Arial" w:hAnsi="Arial" w:cs="Arial"/>
                      <w:sz w:val="24"/>
                      <w:szCs w:val="24"/>
                    </w:rPr>
                    <w:t xml:space="preserve">Los historiadores están de acuerdo en que la crueldad y la injusticia española durante la reconquista ayudaron a formar una identidad </w:t>
                  </w:r>
                  <w:r w:rsidR="002D60FB" w:rsidRPr="001A4CCF">
                    <w:rPr>
                      <w:rFonts w:ascii="Arial" w:hAnsi="Arial" w:cs="Arial"/>
                      <w:sz w:val="24"/>
                      <w:szCs w:val="24"/>
                    </w:rPr>
                    <w:t>nacional. La</w:t>
                  </w:r>
                  <w:r w:rsidRPr="001A4CCF">
                    <w:rPr>
                      <w:rFonts w:ascii="Arial" w:hAnsi="Arial" w:cs="Arial"/>
                      <w:sz w:val="24"/>
                      <w:szCs w:val="24"/>
                    </w:rPr>
                    <w:t xml:space="preserve"> manera como se plantearon los gobiernos </w:t>
                  </w:r>
                  <w:r w:rsidR="002D60FB" w:rsidRPr="001A4CCF">
                    <w:rPr>
                      <w:rFonts w:ascii="Arial" w:hAnsi="Arial" w:cs="Arial"/>
                      <w:sz w:val="24"/>
                      <w:szCs w:val="24"/>
                    </w:rPr>
                    <w:t>restauradores, la</w:t>
                  </w:r>
                  <w:r w:rsidR="00AC6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D60FB" w:rsidRPr="001A4CCF">
                    <w:rPr>
                      <w:rFonts w:ascii="Arial" w:hAnsi="Arial" w:cs="Arial"/>
                      <w:sz w:val="24"/>
                      <w:szCs w:val="24"/>
                    </w:rPr>
                    <w:t>lealtad</w:t>
                  </w:r>
                  <w:r w:rsidR="00AC6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D60FB" w:rsidRPr="001A4CCF">
                    <w:rPr>
                      <w:rFonts w:ascii="Arial" w:hAnsi="Arial" w:cs="Arial"/>
                      <w:sz w:val="24"/>
                      <w:szCs w:val="24"/>
                    </w:rPr>
                    <w:t>debida, definiéndola</w:t>
                  </w:r>
                  <w:r w:rsidRPr="001A4CCF">
                    <w:rPr>
                      <w:rFonts w:ascii="Arial" w:hAnsi="Arial" w:cs="Arial"/>
                      <w:sz w:val="24"/>
                      <w:szCs w:val="24"/>
                    </w:rPr>
                    <w:t xml:space="preserve"> en </w:t>
                  </w:r>
                  <w:r w:rsidR="002D60FB" w:rsidRPr="001A4CCF">
                    <w:rPr>
                      <w:rFonts w:ascii="Arial" w:hAnsi="Arial" w:cs="Arial"/>
                      <w:sz w:val="24"/>
                      <w:szCs w:val="24"/>
                    </w:rPr>
                    <w:t>última</w:t>
                  </w:r>
                  <w:r w:rsidR="00AC6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D60FB" w:rsidRPr="001A4CCF">
                    <w:rPr>
                      <w:rFonts w:ascii="Arial" w:hAnsi="Arial" w:cs="Arial"/>
                      <w:sz w:val="24"/>
                      <w:szCs w:val="24"/>
                    </w:rPr>
                    <w:t xml:space="preserve">instancia de acuerdo al origen español o criollo, agudizó la distinción entre uno y otro bando. En consecuencia, el repudio de lo español no se limitaría únicamente al grupo alto de la sociedad. Las fuerzas de ocupación despertaron fuerte rechazo en sectores populares, extremando a su vez la </w:t>
                  </w:r>
                  <w:r w:rsidR="001A4CCF" w:rsidRPr="001A4CCF">
                    <w:rPr>
                      <w:rFonts w:ascii="Arial" w:hAnsi="Arial" w:cs="Arial"/>
                      <w:sz w:val="24"/>
                      <w:szCs w:val="24"/>
                    </w:rPr>
                    <w:t>actitud discriminatoria</w:t>
                  </w:r>
                  <w:r w:rsidR="002D60FB" w:rsidRPr="001A4CCF">
                    <w:rPr>
                      <w:rFonts w:ascii="Arial" w:hAnsi="Arial" w:cs="Arial"/>
                      <w:sz w:val="24"/>
                      <w:szCs w:val="24"/>
                    </w:rPr>
                    <w:t xml:space="preserve"> de la autoridad.</w:t>
                  </w:r>
                </w:p>
                <w:p w:rsidR="002D60FB" w:rsidRPr="001A4CCF" w:rsidRDefault="002D60FB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1A4CCF">
                    <w:rPr>
                      <w:rFonts w:ascii="Arial" w:hAnsi="Arial" w:cs="Arial"/>
                      <w:i/>
                      <w:sz w:val="24"/>
                      <w:szCs w:val="24"/>
                    </w:rPr>
                    <w:t>Jocelyn-</w:t>
                  </w:r>
                  <w:r w:rsidR="001A4CCF" w:rsidRPr="001A4CCF">
                    <w:rPr>
                      <w:rFonts w:ascii="Arial" w:hAnsi="Arial" w:cs="Arial"/>
                      <w:i/>
                      <w:sz w:val="24"/>
                      <w:szCs w:val="24"/>
                    </w:rPr>
                    <w:t>Holt, A. (2009) la</w:t>
                  </w:r>
                  <w:r w:rsidRPr="001A4CC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independencia de Chile: </w:t>
                  </w:r>
                  <w:r w:rsidR="001A4CCF" w:rsidRPr="001A4CCF">
                    <w:rPr>
                      <w:rFonts w:ascii="Arial" w:hAnsi="Arial" w:cs="Arial"/>
                      <w:i/>
                      <w:sz w:val="24"/>
                      <w:szCs w:val="24"/>
                    </w:rPr>
                    <w:t>Tradición, modernización</w:t>
                  </w:r>
                  <w:r w:rsidRPr="001A4CC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y </w:t>
                  </w:r>
                  <w:r w:rsidR="001A4CCF" w:rsidRPr="001A4CCF">
                    <w:rPr>
                      <w:rFonts w:ascii="Arial" w:hAnsi="Arial" w:cs="Arial"/>
                      <w:i/>
                      <w:sz w:val="24"/>
                      <w:szCs w:val="24"/>
                    </w:rPr>
                    <w:t>mito. Santiago</w:t>
                  </w:r>
                  <w:r w:rsidRPr="001A4CC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: De </w:t>
                  </w:r>
                  <w:r w:rsidR="001A4CCF" w:rsidRPr="001A4CCF">
                    <w:rPr>
                      <w:rFonts w:ascii="Arial" w:hAnsi="Arial" w:cs="Arial"/>
                      <w:i/>
                      <w:sz w:val="24"/>
                      <w:szCs w:val="24"/>
                    </w:rPr>
                    <w:t>Bolsillo (</w:t>
                  </w:r>
                  <w:r w:rsidRPr="001A4CCF">
                    <w:rPr>
                      <w:rFonts w:ascii="Arial" w:hAnsi="Arial" w:cs="Arial"/>
                      <w:i/>
                      <w:sz w:val="24"/>
                      <w:szCs w:val="24"/>
                    </w:rPr>
                    <w:t>Adaptado)</w:t>
                  </w:r>
                </w:p>
              </w:txbxContent>
            </v:textbox>
          </v:shape>
        </w:pict>
      </w:r>
    </w:p>
    <w:p w:rsidR="001A4CCF" w:rsidRDefault="001A4CCF">
      <w:pPr>
        <w:rPr>
          <w:rFonts w:ascii="Arial" w:hAnsi="Arial" w:cs="Arial"/>
          <w:sz w:val="24"/>
          <w:szCs w:val="24"/>
        </w:rPr>
      </w:pPr>
    </w:p>
    <w:p w:rsidR="001A4CCF" w:rsidRDefault="001A4CCF">
      <w:pPr>
        <w:rPr>
          <w:rFonts w:ascii="Arial" w:hAnsi="Arial" w:cs="Arial"/>
          <w:sz w:val="24"/>
          <w:szCs w:val="24"/>
        </w:rPr>
      </w:pPr>
    </w:p>
    <w:p w:rsidR="001A4CCF" w:rsidRDefault="001A4CCF">
      <w:pPr>
        <w:rPr>
          <w:rFonts w:ascii="Arial" w:hAnsi="Arial" w:cs="Arial"/>
          <w:sz w:val="24"/>
          <w:szCs w:val="24"/>
        </w:rPr>
      </w:pPr>
    </w:p>
    <w:p w:rsidR="001A4CCF" w:rsidRDefault="001A4CCF">
      <w:pPr>
        <w:rPr>
          <w:rFonts w:ascii="Arial" w:hAnsi="Arial" w:cs="Arial"/>
          <w:sz w:val="24"/>
          <w:szCs w:val="24"/>
        </w:rPr>
      </w:pPr>
    </w:p>
    <w:p w:rsidR="001A4CCF" w:rsidRDefault="001A4CCF">
      <w:pPr>
        <w:rPr>
          <w:rFonts w:ascii="Arial" w:hAnsi="Arial" w:cs="Arial"/>
          <w:sz w:val="24"/>
          <w:szCs w:val="24"/>
        </w:rPr>
      </w:pPr>
    </w:p>
    <w:p w:rsidR="001A4CCF" w:rsidRDefault="001A4CCF">
      <w:pPr>
        <w:rPr>
          <w:rFonts w:ascii="Arial" w:hAnsi="Arial" w:cs="Arial"/>
          <w:sz w:val="24"/>
          <w:szCs w:val="24"/>
        </w:rPr>
      </w:pPr>
    </w:p>
    <w:p w:rsidR="001A4CCF" w:rsidRDefault="001A4CCF">
      <w:pPr>
        <w:rPr>
          <w:rFonts w:ascii="Arial" w:hAnsi="Arial" w:cs="Arial"/>
          <w:sz w:val="24"/>
          <w:szCs w:val="24"/>
        </w:rPr>
      </w:pPr>
    </w:p>
    <w:p w:rsidR="00E12E7C" w:rsidRDefault="00E12E7C">
      <w:pPr>
        <w:rPr>
          <w:rFonts w:ascii="Arial" w:hAnsi="Arial" w:cs="Arial"/>
          <w:sz w:val="24"/>
          <w:szCs w:val="24"/>
        </w:rPr>
      </w:pPr>
    </w:p>
    <w:p w:rsidR="00E12E7C" w:rsidRDefault="00040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894784">
        <w:rPr>
          <w:rFonts w:ascii="Arial" w:hAnsi="Arial" w:cs="Arial"/>
          <w:sz w:val="24"/>
          <w:szCs w:val="24"/>
        </w:rPr>
        <w:t>.- ¿</w:t>
      </w:r>
      <w:r w:rsidR="00E12E7C">
        <w:rPr>
          <w:rFonts w:ascii="Arial" w:hAnsi="Arial" w:cs="Arial"/>
          <w:sz w:val="24"/>
          <w:szCs w:val="24"/>
        </w:rPr>
        <w:t xml:space="preserve">Es posible que </w:t>
      </w:r>
      <w:r w:rsidR="00067199">
        <w:rPr>
          <w:rFonts w:ascii="Arial" w:hAnsi="Arial" w:cs="Arial"/>
          <w:sz w:val="24"/>
          <w:szCs w:val="24"/>
        </w:rPr>
        <w:t xml:space="preserve">la actitud cruel e injusta de los españoles haya aumentado el deseo de Independencia de los </w:t>
      </w:r>
      <w:r w:rsidR="00EB154C">
        <w:rPr>
          <w:rFonts w:ascii="Arial" w:hAnsi="Arial" w:cs="Arial"/>
          <w:sz w:val="24"/>
          <w:szCs w:val="24"/>
        </w:rPr>
        <w:t>criollos? ¿</w:t>
      </w:r>
      <w:r w:rsidR="00067199">
        <w:rPr>
          <w:rFonts w:ascii="Arial" w:hAnsi="Arial" w:cs="Arial"/>
          <w:sz w:val="24"/>
          <w:szCs w:val="24"/>
        </w:rPr>
        <w:t xml:space="preserve">por </w:t>
      </w:r>
      <w:r w:rsidR="00EB154C">
        <w:rPr>
          <w:rFonts w:ascii="Arial" w:hAnsi="Arial" w:cs="Arial"/>
          <w:sz w:val="24"/>
          <w:szCs w:val="24"/>
        </w:rPr>
        <w:t>qué? Responde</w:t>
      </w:r>
      <w:r w:rsidR="00067199">
        <w:rPr>
          <w:rFonts w:ascii="Arial" w:hAnsi="Arial" w:cs="Arial"/>
          <w:sz w:val="24"/>
          <w:szCs w:val="24"/>
        </w:rPr>
        <w:t xml:space="preserve"> a partir de la lectura.</w:t>
      </w:r>
    </w:p>
    <w:p w:rsidR="001A4CCF" w:rsidRDefault="00067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67199" w:rsidRDefault="00067199">
      <w:pPr>
        <w:rPr>
          <w:rFonts w:ascii="Arial" w:hAnsi="Arial" w:cs="Arial"/>
          <w:sz w:val="24"/>
          <w:szCs w:val="24"/>
        </w:rPr>
      </w:pPr>
    </w:p>
    <w:p w:rsidR="001A4CCF" w:rsidRDefault="003072C8">
      <w:pPr>
        <w:rPr>
          <w:rFonts w:ascii="Arial" w:hAnsi="Arial" w:cs="Arial"/>
          <w:sz w:val="24"/>
          <w:szCs w:val="24"/>
        </w:rPr>
      </w:pPr>
      <w:r w:rsidRPr="003072C8">
        <w:rPr>
          <w:rFonts w:ascii="Arial" w:hAnsi="Arial" w:cs="Arial"/>
          <w:noProof/>
          <w:sz w:val="24"/>
          <w:szCs w:val="24"/>
        </w:rPr>
        <w:pict>
          <v:shape id="Cuadro de texto 21" o:spid="_x0000_s1028" type="#_x0000_t202" style="position:absolute;margin-left:7.2pt;margin-top:7.55pt;width:426pt;height:221.9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" fillcolor="white [3201]" strokeweight=".5pt">
            <v:textbox>
              <w:txbxContent>
                <w:p w:rsidR="001A4CCF" w:rsidRPr="00B5261C" w:rsidRDefault="00B5261C" w:rsidP="00B5261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5261C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Proclamación</w:t>
                  </w:r>
                  <w:r w:rsidR="001A4CCF" w:rsidRPr="00B5261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 la Independencia de Chile</w:t>
                  </w:r>
                </w:p>
                <w:p w:rsidR="001A4CCF" w:rsidRDefault="001A4CCF" w:rsidP="00AC6FC7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261C">
                    <w:rPr>
                      <w:rFonts w:ascii="Arial" w:hAnsi="Arial" w:cs="Arial"/>
                      <w:sz w:val="24"/>
                      <w:szCs w:val="24"/>
                    </w:rPr>
                    <w:t xml:space="preserve">“El territorio continental de Chile y sus islas </w:t>
                  </w:r>
                  <w:r w:rsidR="00B5261C" w:rsidRPr="00B5261C">
                    <w:rPr>
                      <w:rFonts w:ascii="Arial" w:hAnsi="Arial" w:cs="Arial"/>
                      <w:sz w:val="24"/>
                      <w:szCs w:val="24"/>
                    </w:rPr>
                    <w:t>adyacentes, forma</w:t>
                  </w:r>
                  <w:r w:rsidRPr="00B5261C">
                    <w:rPr>
                      <w:rFonts w:ascii="Arial" w:hAnsi="Arial" w:cs="Arial"/>
                      <w:sz w:val="24"/>
                      <w:szCs w:val="24"/>
                    </w:rPr>
                    <w:t xml:space="preserve"> de hecho y por </w:t>
                  </w:r>
                  <w:r w:rsidR="00B5261C" w:rsidRPr="00B5261C">
                    <w:rPr>
                      <w:rFonts w:ascii="Arial" w:hAnsi="Arial" w:cs="Arial"/>
                      <w:sz w:val="24"/>
                      <w:szCs w:val="24"/>
                    </w:rPr>
                    <w:t>derecho, un</w:t>
                  </w:r>
                  <w:r w:rsidRPr="00B5261C">
                    <w:rPr>
                      <w:rFonts w:ascii="Arial" w:hAnsi="Arial" w:cs="Arial"/>
                      <w:sz w:val="24"/>
                      <w:szCs w:val="24"/>
                    </w:rPr>
                    <w:t xml:space="preserve"> Estado </w:t>
                  </w:r>
                  <w:r w:rsidR="00B5261C" w:rsidRPr="00B5261C">
                    <w:rPr>
                      <w:rFonts w:ascii="Arial" w:hAnsi="Arial" w:cs="Arial"/>
                      <w:sz w:val="24"/>
                      <w:szCs w:val="24"/>
                    </w:rPr>
                    <w:t>libre, independiente</w:t>
                  </w:r>
                  <w:r w:rsidR="00AC6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5261C">
                    <w:rPr>
                      <w:rFonts w:ascii="Arial" w:hAnsi="Arial" w:cs="Arial"/>
                      <w:sz w:val="24"/>
                      <w:szCs w:val="24"/>
                    </w:rPr>
                    <w:t xml:space="preserve">y </w:t>
                  </w:r>
                  <w:r w:rsidR="00B5261C" w:rsidRPr="00B5261C">
                    <w:rPr>
                      <w:rFonts w:ascii="Arial" w:hAnsi="Arial" w:cs="Arial"/>
                      <w:sz w:val="24"/>
                      <w:szCs w:val="24"/>
                    </w:rPr>
                    <w:t>soberano, y</w:t>
                  </w:r>
                  <w:r w:rsidRPr="00B5261C">
                    <w:rPr>
                      <w:rFonts w:ascii="Arial" w:hAnsi="Arial" w:cs="Arial"/>
                      <w:sz w:val="24"/>
                      <w:szCs w:val="24"/>
                    </w:rPr>
                    <w:t xml:space="preserve"> quedan para siempre separadas de la </w:t>
                  </w:r>
                  <w:r w:rsidR="00B5261C" w:rsidRPr="00B5261C">
                    <w:rPr>
                      <w:rFonts w:ascii="Arial" w:hAnsi="Arial" w:cs="Arial"/>
                      <w:sz w:val="24"/>
                      <w:szCs w:val="24"/>
                    </w:rPr>
                    <w:t>Monarquía</w:t>
                  </w:r>
                  <w:r w:rsidRPr="00B5261C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r w:rsidR="00B5261C" w:rsidRPr="00B5261C">
                    <w:rPr>
                      <w:rFonts w:ascii="Arial" w:hAnsi="Arial" w:cs="Arial"/>
                      <w:sz w:val="24"/>
                      <w:szCs w:val="24"/>
                    </w:rPr>
                    <w:t>España, con</w:t>
                  </w:r>
                  <w:r w:rsidRPr="00B5261C">
                    <w:rPr>
                      <w:rFonts w:ascii="Arial" w:hAnsi="Arial" w:cs="Arial"/>
                      <w:sz w:val="24"/>
                      <w:szCs w:val="24"/>
                    </w:rPr>
                    <w:t xml:space="preserve"> plena aptitud de adoptar la forma de gobierno que más convenga a sus </w:t>
                  </w:r>
                  <w:r w:rsidR="00B5261C" w:rsidRPr="00B5261C">
                    <w:rPr>
                      <w:rFonts w:ascii="Arial" w:hAnsi="Arial" w:cs="Arial"/>
                      <w:sz w:val="24"/>
                      <w:szCs w:val="24"/>
                    </w:rPr>
                    <w:t>intereses. Y</w:t>
                  </w:r>
                  <w:r w:rsidRPr="00B5261C">
                    <w:rPr>
                      <w:rFonts w:ascii="Arial" w:hAnsi="Arial" w:cs="Arial"/>
                      <w:sz w:val="24"/>
                      <w:szCs w:val="24"/>
                    </w:rPr>
                    <w:t xml:space="preserve"> para que esta declaración tenga toda la fuerza y solidez que debe caracterizar la primera acta de un pueblo </w:t>
                  </w:r>
                  <w:r w:rsidR="00B5261C" w:rsidRPr="00B5261C">
                    <w:rPr>
                      <w:rFonts w:ascii="Arial" w:hAnsi="Arial" w:cs="Arial"/>
                      <w:sz w:val="24"/>
                      <w:szCs w:val="24"/>
                    </w:rPr>
                    <w:t>libre, la</w:t>
                  </w:r>
                  <w:r w:rsidRPr="00B5261C">
                    <w:rPr>
                      <w:rFonts w:ascii="Arial" w:hAnsi="Arial" w:cs="Arial"/>
                      <w:sz w:val="24"/>
                      <w:szCs w:val="24"/>
                    </w:rPr>
                    <w:t xml:space="preserve"> afianzamos con el </w:t>
                  </w:r>
                  <w:r w:rsidR="00B5261C" w:rsidRPr="00B5261C">
                    <w:rPr>
                      <w:rFonts w:ascii="Arial" w:hAnsi="Arial" w:cs="Arial"/>
                      <w:sz w:val="24"/>
                      <w:szCs w:val="24"/>
                    </w:rPr>
                    <w:t>honor, la</w:t>
                  </w:r>
                  <w:r w:rsidR="000D48B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5261C" w:rsidRPr="00B5261C">
                    <w:rPr>
                      <w:rFonts w:ascii="Arial" w:hAnsi="Arial" w:cs="Arial"/>
                      <w:sz w:val="24"/>
                      <w:szCs w:val="24"/>
                    </w:rPr>
                    <w:t>vida, las</w:t>
                  </w:r>
                  <w:r w:rsidRPr="00B5261C">
                    <w:rPr>
                      <w:rFonts w:ascii="Arial" w:hAnsi="Arial" w:cs="Arial"/>
                      <w:sz w:val="24"/>
                      <w:szCs w:val="24"/>
                    </w:rPr>
                    <w:t xml:space="preserve"> fortunas y todas las relaciones sociales de los habitantes de este nuevo Estado”</w:t>
                  </w:r>
                  <w:r w:rsidR="00AC6FC7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B5261C" w:rsidRPr="009A26B0" w:rsidRDefault="009A26B0" w:rsidP="009A26B0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9A26B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Fuente</w:t>
                  </w:r>
                  <w:r w:rsidRPr="009A26B0">
                    <w:rPr>
                      <w:rFonts w:ascii="Arial" w:hAnsi="Arial" w:cs="Arial"/>
                      <w:i/>
                      <w:sz w:val="24"/>
                      <w:szCs w:val="24"/>
                    </w:rPr>
                    <w:t>: adaptado de Acta de la Independencia de Chile, 12 de febrero  de 1818.</w:t>
                  </w:r>
                </w:p>
              </w:txbxContent>
            </v:textbox>
          </v:shape>
        </w:pict>
      </w:r>
    </w:p>
    <w:p w:rsidR="00067199" w:rsidRDefault="00067199">
      <w:pPr>
        <w:rPr>
          <w:rFonts w:ascii="Arial" w:hAnsi="Arial" w:cs="Arial"/>
          <w:sz w:val="24"/>
          <w:szCs w:val="24"/>
        </w:rPr>
      </w:pPr>
    </w:p>
    <w:p w:rsidR="00067199" w:rsidRDefault="00067199">
      <w:pPr>
        <w:rPr>
          <w:rFonts w:ascii="Arial" w:hAnsi="Arial" w:cs="Arial"/>
          <w:sz w:val="24"/>
          <w:szCs w:val="24"/>
        </w:rPr>
      </w:pPr>
    </w:p>
    <w:p w:rsidR="00067199" w:rsidRDefault="00067199">
      <w:pPr>
        <w:rPr>
          <w:rFonts w:ascii="Arial" w:hAnsi="Arial" w:cs="Arial"/>
          <w:sz w:val="24"/>
          <w:szCs w:val="24"/>
        </w:rPr>
      </w:pPr>
    </w:p>
    <w:p w:rsidR="00067199" w:rsidRDefault="00067199">
      <w:pPr>
        <w:rPr>
          <w:rFonts w:ascii="Arial" w:hAnsi="Arial" w:cs="Arial"/>
          <w:sz w:val="24"/>
          <w:szCs w:val="24"/>
        </w:rPr>
      </w:pPr>
    </w:p>
    <w:p w:rsidR="00067199" w:rsidRDefault="00067199">
      <w:pPr>
        <w:rPr>
          <w:rFonts w:ascii="Arial" w:hAnsi="Arial" w:cs="Arial"/>
          <w:sz w:val="24"/>
          <w:szCs w:val="24"/>
        </w:rPr>
      </w:pPr>
    </w:p>
    <w:p w:rsidR="00067199" w:rsidRDefault="00067199">
      <w:pPr>
        <w:rPr>
          <w:rFonts w:ascii="Arial" w:hAnsi="Arial" w:cs="Arial"/>
          <w:sz w:val="24"/>
          <w:szCs w:val="24"/>
        </w:rPr>
      </w:pPr>
    </w:p>
    <w:p w:rsidR="00067199" w:rsidRDefault="00067199">
      <w:pPr>
        <w:rPr>
          <w:rFonts w:ascii="Arial" w:hAnsi="Arial" w:cs="Arial"/>
          <w:sz w:val="24"/>
          <w:szCs w:val="24"/>
        </w:rPr>
      </w:pPr>
    </w:p>
    <w:p w:rsidR="009A26B0" w:rsidRDefault="009A26B0">
      <w:pPr>
        <w:rPr>
          <w:rFonts w:ascii="Arial" w:hAnsi="Arial" w:cs="Arial"/>
          <w:sz w:val="24"/>
          <w:szCs w:val="24"/>
        </w:rPr>
      </w:pPr>
    </w:p>
    <w:p w:rsidR="009A26B0" w:rsidRDefault="009A26B0">
      <w:pPr>
        <w:rPr>
          <w:rFonts w:ascii="Arial" w:hAnsi="Arial" w:cs="Arial"/>
          <w:sz w:val="24"/>
          <w:szCs w:val="24"/>
        </w:rPr>
      </w:pPr>
    </w:p>
    <w:p w:rsidR="00067199" w:rsidRDefault="00040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894784">
        <w:rPr>
          <w:rFonts w:ascii="Arial" w:hAnsi="Arial" w:cs="Arial"/>
          <w:sz w:val="24"/>
          <w:szCs w:val="24"/>
        </w:rPr>
        <w:t>.-</w:t>
      </w:r>
      <w:r w:rsidR="006D1513">
        <w:rPr>
          <w:rFonts w:ascii="Arial" w:hAnsi="Arial" w:cs="Arial"/>
          <w:sz w:val="24"/>
          <w:szCs w:val="24"/>
        </w:rPr>
        <w:t>A partir del texto ¿Qué importancia tiene la independencia para nuestro país?</w:t>
      </w:r>
    </w:p>
    <w:p w:rsidR="006D1513" w:rsidRPr="00BB2AD3" w:rsidRDefault="006D1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6D1513" w:rsidRPr="00BB2AD3" w:rsidSect="00FE76F6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4548"/>
    <w:multiLevelType w:val="hybridMultilevel"/>
    <w:tmpl w:val="3F922C18"/>
    <w:lvl w:ilvl="0" w:tplc="340A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4A416C4D"/>
    <w:multiLevelType w:val="hybridMultilevel"/>
    <w:tmpl w:val="4F2A581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02E62"/>
    <w:multiLevelType w:val="hybridMultilevel"/>
    <w:tmpl w:val="64543F4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6E6"/>
    <w:rsid w:val="00012383"/>
    <w:rsid w:val="00033155"/>
    <w:rsid w:val="00040C55"/>
    <w:rsid w:val="00067199"/>
    <w:rsid w:val="000A7172"/>
    <w:rsid w:val="000D48B8"/>
    <w:rsid w:val="000F1393"/>
    <w:rsid w:val="00105B03"/>
    <w:rsid w:val="001212C2"/>
    <w:rsid w:val="00151263"/>
    <w:rsid w:val="00187537"/>
    <w:rsid w:val="001A4CCF"/>
    <w:rsid w:val="001C6326"/>
    <w:rsid w:val="001F16F5"/>
    <w:rsid w:val="0025770C"/>
    <w:rsid w:val="002877BB"/>
    <w:rsid w:val="00294C14"/>
    <w:rsid w:val="002A0582"/>
    <w:rsid w:val="002D60FB"/>
    <w:rsid w:val="003072C8"/>
    <w:rsid w:val="003244E0"/>
    <w:rsid w:val="003F3D1F"/>
    <w:rsid w:val="00406EFC"/>
    <w:rsid w:val="00431732"/>
    <w:rsid w:val="004B3CF9"/>
    <w:rsid w:val="004C7649"/>
    <w:rsid w:val="005815BC"/>
    <w:rsid w:val="005D4B1D"/>
    <w:rsid w:val="006025CF"/>
    <w:rsid w:val="006665A9"/>
    <w:rsid w:val="006D1513"/>
    <w:rsid w:val="00710528"/>
    <w:rsid w:val="008506E6"/>
    <w:rsid w:val="0088455B"/>
    <w:rsid w:val="00894784"/>
    <w:rsid w:val="008965DA"/>
    <w:rsid w:val="008B73E5"/>
    <w:rsid w:val="00915BBB"/>
    <w:rsid w:val="00927BD1"/>
    <w:rsid w:val="009A26B0"/>
    <w:rsid w:val="009C614E"/>
    <w:rsid w:val="00A7529B"/>
    <w:rsid w:val="00A91F57"/>
    <w:rsid w:val="00AC338D"/>
    <w:rsid w:val="00AC6FC7"/>
    <w:rsid w:val="00AE0260"/>
    <w:rsid w:val="00B30F2C"/>
    <w:rsid w:val="00B5261C"/>
    <w:rsid w:val="00B67A0E"/>
    <w:rsid w:val="00B7682B"/>
    <w:rsid w:val="00BB2AD3"/>
    <w:rsid w:val="00C1790D"/>
    <w:rsid w:val="00D1354B"/>
    <w:rsid w:val="00D27F65"/>
    <w:rsid w:val="00DA220D"/>
    <w:rsid w:val="00DB7FAE"/>
    <w:rsid w:val="00DC2337"/>
    <w:rsid w:val="00DD7C6F"/>
    <w:rsid w:val="00DE57B4"/>
    <w:rsid w:val="00DF2783"/>
    <w:rsid w:val="00DF625C"/>
    <w:rsid w:val="00E12E7C"/>
    <w:rsid w:val="00E361D3"/>
    <w:rsid w:val="00E50F00"/>
    <w:rsid w:val="00E84079"/>
    <w:rsid w:val="00EA0145"/>
    <w:rsid w:val="00EB154C"/>
    <w:rsid w:val="00ED56FD"/>
    <w:rsid w:val="00FE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6E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506E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5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Ordenes13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susanar@g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8</cp:revision>
  <dcterms:created xsi:type="dcterms:W3CDTF">2020-06-13T14:42:00Z</dcterms:created>
  <dcterms:modified xsi:type="dcterms:W3CDTF">2020-06-18T22:23:00Z</dcterms:modified>
</cp:coreProperties>
</file>