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8A1" w:rsidRDefault="0010238E">
      <w:pPr>
        <w:spacing w:after="0" w:line="276" w:lineRule="auto"/>
      </w:pPr>
      <w:bookmarkStart w:id="0" w:name="_GoBack"/>
      <w:bookmarkEnd w:id="0"/>
      <w:r>
        <w:rPr>
          <w:rFonts w:cs="Calibri"/>
          <w:b/>
          <w:sz w:val="24"/>
          <w:szCs w:val="24"/>
          <w:lang w:val="es-CL"/>
        </w:rPr>
        <w:t>SEMANA 10 y 11 ASIGNATURA MUSICA</w:t>
      </w:r>
      <w:r>
        <w:rPr>
          <w:rFonts w:cs="Calibri"/>
          <w:sz w:val="24"/>
          <w:szCs w:val="24"/>
          <w:lang w:val="es-CL"/>
        </w:rPr>
        <w:t xml:space="preserve"> </w:t>
      </w:r>
      <w:r>
        <w:rPr>
          <w:rFonts w:cs="Calibri"/>
          <w:b/>
          <w:sz w:val="24"/>
          <w:szCs w:val="24"/>
          <w:lang w:val="es-CL"/>
        </w:rPr>
        <w:t>Curso:</w:t>
      </w:r>
      <w:r>
        <w:rPr>
          <w:rFonts w:cs="Calibri"/>
          <w:sz w:val="24"/>
          <w:szCs w:val="24"/>
          <w:lang w:val="es-CL"/>
        </w:rPr>
        <w:t xml:space="preserve"> 6° años básicos </w:t>
      </w:r>
      <w:r>
        <w:rPr>
          <w:rFonts w:cs="Calibri"/>
          <w:b/>
          <w:sz w:val="24"/>
          <w:szCs w:val="24"/>
          <w:lang w:val="es-CL"/>
        </w:rPr>
        <w:t>Fecha:</w:t>
      </w:r>
      <w:r>
        <w:rPr>
          <w:rFonts w:cs="Calibri"/>
          <w:sz w:val="24"/>
          <w:szCs w:val="24"/>
          <w:lang w:val="es-CL"/>
        </w:rPr>
        <w:t xml:space="preserve"> </w:t>
      </w:r>
      <w:r>
        <w:rPr>
          <w:rFonts w:cs="Calibri"/>
          <w:lang w:val="es-CL"/>
        </w:rPr>
        <w:t xml:space="preserve">Semana </w:t>
      </w:r>
      <w:r>
        <w:rPr>
          <w:rFonts w:cs="Calibri"/>
          <w:color w:val="333333"/>
          <w:shd w:val="clear" w:color="auto" w:fill="FFFFFF"/>
          <w:lang w:val="es-CL"/>
        </w:rPr>
        <w:t>del 01 al 05 y de 08 al 12 de</w:t>
      </w:r>
    </w:p>
    <w:p w:rsidR="00DB58A1" w:rsidRDefault="0010238E">
      <w:pPr>
        <w:spacing w:after="0" w:line="276" w:lineRule="auto"/>
      </w:pPr>
      <w:r>
        <w:rPr>
          <w:rFonts w:cs="Calibri"/>
          <w:color w:val="333333"/>
          <w:shd w:val="clear" w:color="auto" w:fill="FFFFFF"/>
          <w:lang w:val="es-CL"/>
        </w:rPr>
        <w:t xml:space="preserve"> junio </w:t>
      </w:r>
      <w:r>
        <w:rPr>
          <w:rFonts w:cs="Calibri"/>
          <w:lang w:val="es-CL"/>
        </w:rPr>
        <w:t xml:space="preserve">2020.    </w:t>
      </w:r>
      <w:r>
        <w:rPr>
          <w:rFonts w:cs="Calibri"/>
          <w:b/>
          <w:sz w:val="28"/>
          <w:szCs w:val="28"/>
          <w:lang w:val="es-CL"/>
        </w:rPr>
        <w:t>Este trabajo es para dos semanas</w:t>
      </w:r>
      <w:r>
        <w:rPr>
          <w:rFonts w:cs="Calibri"/>
          <w:lang w:val="es-CL"/>
        </w:rPr>
        <w:t xml:space="preserve"> PORQ ES MUCHA MATERIA. SI NECESITAS</w:t>
      </w:r>
      <w:r>
        <w:rPr>
          <w:rFonts w:cs="Calibri"/>
          <w:lang w:val="es-CL"/>
        </w:rPr>
        <w:t xml:space="preserve"> MAS INFORMACION PUEDES BUSCAR.</w:t>
      </w:r>
    </w:p>
    <w:p w:rsidR="00DB58A1" w:rsidRDefault="00DB58A1">
      <w:pPr>
        <w:spacing w:after="0" w:line="276" w:lineRule="auto"/>
        <w:rPr>
          <w:rFonts w:cs="Calibri"/>
          <w:sz w:val="24"/>
          <w:szCs w:val="24"/>
          <w:lang w:val="es-CL"/>
        </w:rPr>
      </w:pPr>
    </w:p>
    <w:tbl>
      <w:tblPr>
        <w:tblW w:w="10437" w:type="dxa"/>
        <w:tblInd w:w="19" w:type="dxa"/>
        <w:tblCellMar>
          <w:left w:w="10" w:type="dxa"/>
          <w:right w:w="10" w:type="dxa"/>
        </w:tblCellMar>
        <w:tblLook w:val="0000" w:firstRow="0" w:lastRow="0" w:firstColumn="0" w:lastColumn="0" w:noHBand="0" w:noVBand="0"/>
      </w:tblPr>
      <w:tblGrid>
        <w:gridCol w:w="10437"/>
      </w:tblGrid>
      <w:tr w:rsidR="00DB58A1">
        <w:tblPrEx>
          <w:tblCellMar>
            <w:top w:w="0" w:type="dxa"/>
            <w:bottom w:w="0" w:type="dxa"/>
          </w:tblCellMar>
        </w:tblPrEx>
        <w:trPr>
          <w:trHeight w:val="3220"/>
        </w:trPr>
        <w:tc>
          <w:tcPr>
            <w:tcW w:w="104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spacing w:after="0"/>
              <w:ind w:left="51"/>
            </w:pPr>
            <w:r>
              <w:rPr>
                <w:rFonts w:cs="Calibri"/>
                <w:b/>
                <w:sz w:val="24"/>
                <w:szCs w:val="24"/>
                <w:lang w:val="es-CL"/>
              </w:rPr>
              <w:t xml:space="preserve">Introducción: </w:t>
            </w:r>
            <w:r>
              <w:rPr>
                <w:rFonts w:cs="Calibri"/>
                <w:lang w:val="es-CL"/>
              </w:rPr>
              <w:t xml:space="preserve">Estimada estudiante esta semana te invito a trabajar en una guía donde podrás conocer algunas características DE BAILES TIPICOS CHILENOS. </w:t>
            </w:r>
          </w:p>
          <w:p w:rsidR="00DB58A1" w:rsidRDefault="0010238E">
            <w:pPr>
              <w:spacing w:after="0"/>
              <w:ind w:left="51"/>
              <w:rPr>
                <w:rFonts w:cs="Calibri"/>
                <w:lang w:val="es-CL"/>
              </w:rPr>
            </w:pPr>
            <w:r>
              <w:rPr>
                <w:rFonts w:cs="Calibri"/>
                <w:lang w:val="es-CL"/>
              </w:rPr>
              <w:t>.-  Podrás escuchar, cantar y bailar diferentes ritmos.  La clase pasa</w:t>
            </w:r>
            <w:r>
              <w:rPr>
                <w:rFonts w:cs="Calibri"/>
                <w:lang w:val="es-CL"/>
              </w:rPr>
              <w:t>da vimos los bailes de la zona central, en esta clase veremos la zona sur los cuales se nombran en forma ordenada más abajo.</w:t>
            </w:r>
          </w:p>
          <w:p w:rsidR="00DB58A1" w:rsidRDefault="0010238E">
            <w:pPr>
              <w:spacing w:after="0"/>
              <w:ind w:left="51"/>
              <w:rPr>
                <w:rFonts w:cs="Calibri"/>
                <w:lang w:val="es-CL"/>
              </w:rPr>
            </w:pPr>
            <w:r>
              <w:rPr>
                <w:rFonts w:cs="Calibri"/>
                <w:lang w:val="es-CL"/>
              </w:rPr>
              <w:t>.-  Para desarrollar la guía, necesitas leer y comprender  el texto sobre bailes típico chilenos.</w:t>
            </w:r>
          </w:p>
          <w:p w:rsidR="00DB58A1" w:rsidRDefault="0010238E">
            <w:pPr>
              <w:spacing w:after="0"/>
              <w:ind w:left="51"/>
              <w:rPr>
                <w:rFonts w:cs="Calibri"/>
                <w:lang w:val="es-CL"/>
              </w:rPr>
            </w:pPr>
            <w:r>
              <w:rPr>
                <w:rFonts w:cs="Calibri"/>
                <w:lang w:val="es-CL"/>
              </w:rPr>
              <w:t>.-  La guía se desarrolla en el c</w:t>
            </w:r>
            <w:r>
              <w:rPr>
                <w:rFonts w:cs="Calibri"/>
                <w:lang w:val="es-CL"/>
              </w:rPr>
              <w:t>uaderno de la asignatura el cual deberás presentar a vuelta de clases,  no olvides escribir el objetivo de la clase y la fecha.</w:t>
            </w:r>
          </w:p>
          <w:p w:rsidR="00DB58A1" w:rsidRDefault="0010238E">
            <w:pPr>
              <w:spacing w:after="0"/>
              <w:ind w:left="51"/>
            </w:pPr>
            <w:r>
              <w:rPr>
                <w:rFonts w:cs="Calibri"/>
                <w:lang w:val="es-CL"/>
              </w:rPr>
              <w:t>.- Dispondrás de un solucionario, el cual debes utilizar para comparar tus respuestas cuando finalices el desarrollo de tu guía.</w:t>
            </w:r>
            <w:r>
              <w:rPr>
                <w:rFonts w:cs="Calibri"/>
                <w:lang w:val="es-CL"/>
              </w:rPr>
              <w:t xml:space="preserve"> </w:t>
            </w:r>
          </w:p>
          <w:p w:rsidR="00DB58A1" w:rsidRDefault="0010238E">
            <w:pPr>
              <w:spacing w:after="200" w:line="276" w:lineRule="auto"/>
              <w:ind w:left="51"/>
            </w:pPr>
            <w:r>
              <w:rPr>
                <w:lang w:val="es-CL"/>
              </w:rPr>
              <w:t xml:space="preserve">.-  Puedes  enviar  el archivo escaneado o una foto de lo realizado al siguiente correo  de la profesora de asignatura.  </w:t>
            </w:r>
            <w:hyperlink r:id="rId7" w:history="1">
              <w:r>
                <w:rPr>
                  <w:rStyle w:val="Hipervnculo"/>
                  <w:b/>
                  <w:sz w:val="24"/>
                  <w:szCs w:val="24"/>
                  <w:lang w:val="es-CL"/>
                </w:rPr>
                <w:t>liliana.muñoz@colegio-republicaargentina.cl</w:t>
              </w:r>
            </w:hyperlink>
            <w:r>
              <w:rPr>
                <w:b/>
                <w:sz w:val="24"/>
                <w:szCs w:val="24"/>
                <w:lang w:val="es-CL"/>
              </w:rPr>
              <w:t xml:space="preserve">  </w:t>
            </w:r>
          </w:p>
        </w:tc>
      </w:tr>
    </w:tbl>
    <w:p w:rsidR="00DB58A1" w:rsidRDefault="00DB58A1">
      <w:pPr>
        <w:spacing w:after="0" w:line="276" w:lineRule="auto"/>
      </w:pPr>
    </w:p>
    <w:p w:rsidR="00DB58A1" w:rsidRDefault="0010238E">
      <w:pPr>
        <w:spacing w:after="0" w:line="276" w:lineRule="auto"/>
      </w:pPr>
      <w:r>
        <w:rPr>
          <w:noProof/>
        </w:rPr>
        <mc:AlternateContent>
          <mc:Choice Requires="wps">
            <w:drawing>
              <wp:anchor distT="0" distB="0" distL="114300" distR="114300" simplePos="0" relativeHeight="251658240" behindDoc="1" locked="0" layoutInCell="1" allowOverlap="1">
                <wp:simplePos x="0" y="0"/>
                <wp:positionH relativeFrom="column">
                  <wp:posOffset>-20317</wp:posOffset>
                </wp:positionH>
                <wp:positionV relativeFrom="paragraph">
                  <wp:posOffset>80010</wp:posOffset>
                </wp:positionV>
                <wp:extent cx="6671947" cy="1762762"/>
                <wp:effectExtent l="0" t="0" r="14603" b="27938"/>
                <wp:wrapNone/>
                <wp:docPr id="2" name="Rectángulo 10"/>
                <wp:cNvGraphicFramePr/>
                <a:graphic xmlns:a="http://schemas.openxmlformats.org/drawingml/2006/main">
                  <a:graphicData uri="http://schemas.microsoft.com/office/word/2010/wordprocessingShape">
                    <wps:wsp>
                      <wps:cNvSpPr/>
                      <wps:spPr>
                        <a:xfrm>
                          <a:off x="0" y="0"/>
                          <a:ext cx="6671947" cy="1762762"/>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0B4717F" id="Rectángulo 10" o:spid="_x0000_s1026" style="position:absolute;margin-left:-1.6pt;margin-top:6.3pt;width:525.35pt;height:138.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" strokeweight=".26467mm">
                <v:textbox inset="0,0,0,0"/>
              </v:rect>
            </w:pict>
          </mc:Fallback>
        </mc:AlternateContent>
      </w:r>
    </w:p>
    <w:p w:rsidR="00DB58A1" w:rsidRDefault="0010238E">
      <w:pPr>
        <w:spacing w:after="0" w:line="276" w:lineRule="auto"/>
      </w:pPr>
      <w:r>
        <w:rPr>
          <w:rFonts w:cs="Calibri"/>
          <w:b/>
          <w:sz w:val="24"/>
          <w:szCs w:val="24"/>
          <w:shd w:val="clear" w:color="auto" w:fill="FFFFFF"/>
          <w:lang w:val="es-CL"/>
        </w:rPr>
        <w:t>OA:</w:t>
      </w:r>
      <w:r>
        <w:rPr>
          <w:rFonts w:ascii="Comic Sans MS" w:eastAsia="Times New Roman" w:hAnsi="Comic Sans MS" w:cs="Arial"/>
          <w:sz w:val="23"/>
          <w:szCs w:val="23"/>
          <w:lang w:val="es-CL" w:eastAsia="es-ES"/>
        </w:rPr>
        <w:t xml:space="preserve"> </w:t>
      </w:r>
      <w:r>
        <w:rPr>
          <w:rFonts w:eastAsia="Times New Roman" w:cs="Calibri"/>
          <w:lang w:val="es-CL" w:eastAsia="es-ES"/>
        </w:rPr>
        <w:t>03 Escuchar</w:t>
      </w:r>
      <w:r>
        <w:rPr>
          <w:rFonts w:eastAsia="Times New Roman" w:cs="Calibri"/>
          <w:lang w:val="es-CL" w:eastAsia="es-ES"/>
        </w:rPr>
        <w:t xml:space="preserve"> música en forma abundante de diversos contextos y culturas poniendo énfasis en: Tradición escrita</w:t>
      </w:r>
    </w:p>
    <w:p w:rsidR="00DB58A1" w:rsidRDefault="0010238E">
      <w:pPr>
        <w:spacing w:after="0" w:line="276" w:lineRule="auto"/>
        <w:rPr>
          <w:rFonts w:eastAsia="Times New Roman" w:cs="Calibri"/>
          <w:lang w:val="es-CL" w:eastAsia="es-ES"/>
        </w:rPr>
      </w:pPr>
      <w:r>
        <w:rPr>
          <w:rFonts w:eastAsia="Times New Roman" w:cs="Calibri"/>
          <w:lang w:val="es-CL" w:eastAsia="es-ES"/>
        </w:rPr>
        <w:t xml:space="preserve"> (docta), música de compositores chilenos y del mundo (por ejemplo, "La voz de las calles" de P. H. Allende, "Evocaciones Huilliches" de Carlos Isamitt, "Fan</w:t>
      </w:r>
      <w:r>
        <w:rPr>
          <w:rFonts w:eastAsia="Times New Roman" w:cs="Calibri"/>
          <w:lang w:val="es-CL" w:eastAsia="es-ES"/>
        </w:rPr>
        <w:t>farria para el hombre común"</w:t>
      </w:r>
    </w:p>
    <w:p w:rsidR="00DB58A1" w:rsidRDefault="0010238E">
      <w:pPr>
        <w:spacing w:after="0" w:line="276" w:lineRule="auto"/>
        <w:rPr>
          <w:rFonts w:eastAsia="Times New Roman" w:cs="Calibri"/>
          <w:lang w:val="es-CL" w:eastAsia="es-ES"/>
        </w:rPr>
      </w:pPr>
      <w:r>
        <w:rPr>
          <w:rFonts w:eastAsia="Times New Roman" w:cs="Calibri"/>
          <w:lang w:val="es-CL" w:eastAsia="es-ES"/>
        </w:rPr>
        <w:t xml:space="preserve"> de A. Copland); Tradición oral (folclor, música de pueblos originarios), música chilena y sus orígenes </w:t>
      </w:r>
    </w:p>
    <w:p w:rsidR="00DB58A1" w:rsidRDefault="0010238E">
      <w:pPr>
        <w:spacing w:after="0" w:line="276" w:lineRule="auto"/>
        <w:rPr>
          <w:rFonts w:eastAsia="Times New Roman" w:cs="Calibri"/>
          <w:lang w:val="es-CL" w:eastAsia="es-ES"/>
        </w:rPr>
      </w:pPr>
      <w:r>
        <w:rPr>
          <w:rFonts w:eastAsia="Times New Roman" w:cs="Calibri"/>
          <w:lang w:val="es-CL" w:eastAsia="es-ES"/>
        </w:rPr>
        <w:t>(por ejemplo, música mapuche, Rolando Alarcón, Grupo Cuncumén); Popular (jazz, rock, fusión etc.), música chilena y sus in</w:t>
      </w:r>
      <w:r>
        <w:rPr>
          <w:rFonts w:eastAsia="Times New Roman" w:cs="Calibri"/>
          <w:lang w:val="es-CL" w:eastAsia="es-ES"/>
        </w:rPr>
        <w:t>fluencias (por ejemplo, Los porfiados de la Cueca y La Ley). Escuchar apreciativamente al menos 15 músicas variadas de corta y mediana duración en el transcurso del año.</w:t>
      </w:r>
    </w:p>
    <w:p w:rsidR="00DB58A1" w:rsidRDefault="00DB58A1">
      <w:pPr>
        <w:spacing w:after="0" w:line="276" w:lineRule="auto"/>
      </w:pPr>
    </w:p>
    <w:p w:rsidR="00DB58A1" w:rsidRDefault="00DB58A1">
      <w:pPr>
        <w:spacing w:after="0" w:line="276" w:lineRule="auto"/>
        <w:rPr>
          <w:rFonts w:eastAsia="Times New Roman" w:cs="Calibri"/>
          <w:b/>
          <w:bCs/>
          <w:color w:val="000000"/>
          <w:sz w:val="28"/>
          <w:szCs w:val="28"/>
          <w:lang w:eastAsia="es-ES"/>
        </w:rPr>
      </w:pPr>
    </w:p>
    <w:p w:rsidR="00DB58A1" w:rsidRDefault="0010238E">
      <w:pPr>
        <w:pBdr>
          <w:top w:val="single" w:sz="4" w:space="1" w:color="000000"/>
          <w:left w:val="single" w:sz="4" w:space="0" w:color="000000"/>
          <w:bottom w:val="single" w:sz="4" w:space="1" w:color="000000"/>
          <w:right w:val="single" w:sz="4" w:space="0" w:color="000000"/>
        </w:pBdr>
        <w:spacing w:after="0" w:line="276" w:lineRule="auto"/>
      </w:pPr>
      <w:r>
        <w:rPr>
          <w:rFonts w:eastAsia="Times New Roman" w:cs="Calibri"/>
          <w:b/>
          <w:bCs/>
          <w:color w:val="000000"/>
          <w:sz w:val="24"/>
          <w:szCs w:val="24"/>
          <w:lang w:eastAsia="es-ES"/>
        </w:rPr>
        <w:t>Contenidos:</w:t>
      </w:r>
      <w:r>
        <w:rPr>
          <w:rFonts w:eastAsia="Times New Roman" w:cs="Calibri"/>
          <w:lang w:val="es-CL" w:eastAsia="es-ES"/>
        </w:rPr>
        <w:t xml:space="preserve"> </w:t>
      </w:r>
      <w:r>
        <w:rPr>
          <w:rFonts w:ascii="Comic Sans MS" w:hAnsi="Comic Sans MS"/>
          <w:b/>
          <w:bCs/>
          <w:color w:val="000000"/>
          <w:sz w:val="23"/>
          <w:szCs w:val="23"/>
          <w:shd w:val="clear" w:color="auto" w:fill="FFFFFF"/>
          <w:lang w:val="es-CL"/>
        </w:rPr>
        <w:t>bailes típicos de Chile</w:t>
      </w:r>
      <w:r>
        <w:rPr>
          <w:rFonts w:ascii="Comic Sans MS" w:eastAsia="Times New Roman" w:hAnsi="Comic Sans MS" w:cs="Calibri"/>
          <w:lang w:val="es-CL" w:eastAsia="es-ES"/>
        </w:rPr>
        <w:t xml:space="preserve"> y sus influencias. </w:t>
      </w:r>
    </w:p>
    <w:p w:rsidR="00DB58A1" w:rsidRDefault="00DB58A1">
      <w:pPr>
        <w:pBdr>
          <w:top w:val="single" w:sz="4" w:space="1" w:color="000000"/>
          <w:left w:val="single" w:sz="4" w:space="0" w:color="000000"/>
          <w:bottom w:val="single" w:sz="4" w:space="1" w:color="000000"/>
          <w:right w:val="single" w:sz="4" w:space="0" w:color="000000"/>
        </w:pBdr>
        <w:shd w:val="clear" w:color="auto" w:fill="FFFFFF"/>
        <w:spacing w:after="0"/>
        <w:jc w:val="both"/>
        <w:rPr>
          <w:rFonts w:eastAsia="Times New Roman" w:cs="Calibri"/>
          <w:sz w:val="24"/>
          <w:szCs w:val="24"/>
          <w:lang w:eastAsia="es-ES"/>
        </w:rPr>
      </w:pPr>
    </w:p>
    <w:p w:rsidR="00DB58A1" w:rsidRDefault="00DB58A1">
      <w:pPr>
        <w:shd w:val="clear" w:color="auto" w:fill="FFFFFF"/>
        <w:spacing w:after="0"/>
        <w:rPr>
          <w:rFonts w:eastAsia="Times New Roman" w:cs="Calibri"/>
          <w:color w:val="000000"/>
          <w:sz w:val="24"/>
          <w:szCs w:val="24"/>
          <w:lang w:val="es-CL" w:eastAsia="es-ES"/>
        </w:rPr>
      </w:pPr>
    </w:p>
    <w:tbl>
      <w:tblPr>
        <w:tblW w:w="10456" w:type="dxa"/>
        <w:tblCellMar>
          <w:left w:w="10" w:type="dxa"/>
          <w:right w:w="10" w:type="dxa"/>
        </w:tblCellMar>
        <w:tblLook w:val="0000" w:firstRow="0" w:lastRow="0" w:firstColumn="0" w:lastColumn="0" w:noHBand="0" w:noVBand="0"/>
      </w:tblPr>
      <w:tblGrid>
        <w:gridCol w:w="2567"/>
        <w:gridCol w:w="2633"/>
        <w:gridCol w:w="2615"/>
        <w:gridCol w:w="2641"/>
      </w:tblGrid>
      <w:tr w:rsidR="00DB58A1">
        <w:tblPrEx>
          <w:tblCellMar>
            <w:top w:w="0" w:type="dxa"/>
            <w:bottom w:w="0" w:type="dxa"/>
          </w:tblCellMar>
        </w:tblPrEx>
        <w:trPr>
          <w:trHeight w:val="4592"/>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58A1" w:rsidRDefault="0010238E">
            <w:pPr>
              <w:spacing w:after="0" w:line="390" w:lineRule="atLeast"/>
            </w:pPr>
            <w:hyperlink r:id="rId8" w:history="1">
              <w:r>
                <w:rPr>
                  <w:rStyle w:val="Hipervnculo"/>
                  <w:rFonts w:ascii="Comic Sans MS" w:eastAsia="Times New Roman" w:hAnsi="Comic Sans MS"/>
                  <w:color w:val="auto"/>
                  <w:sz w:val="24"/>
                  <w:szCs w:val="24"/>
                  <w:u w:val="none"/>
                  <w:lang w:eastAsia="es-ES"/>
                </w:rPr>
                <w:t>1 la cueca, el baile nacional</w:t>
              </w:r>
            </w:hyperlink>
          </w:p>
          <w:p w:rsidR="00DB58A1" w:rsidRDefault="0010238E">
            <w:pPr>
              <w:spacing w:after="0" w:line="390" w:lineRule="atLeast"/>
            </w:pPr>
            <w:hyperlink r:id="rId9" w:history="1">
              <w:r>
                <w:rPr>
                  <w:rStyle w:val="Hipervnculo"/>
                  <w:rFonts w:ascii="Comic Sans MS" w:eastAsia="Times New Roman" w:hAnsi="Comic Sans MS"/>
                  <w:color w:val="auto"/>
                  <w:sz w:val="24"/>
                  <w:szCs w:val="24"/>
                  <w:u w:val="none"/>
                  <w:lang w:eastAsia="es-ES"/>
                </w:rPr>
                <w:t>1.1 Origen y tipos de cueca</w:t>
              </w:r>
            </w:hyperlink>
          </w:p>
          <w:p w:rsidR="00DB58A1" w:rsidRDefault="00DB58A1">
            <w:pPr>
              <w:spacing w:after="390" w:line="390" w:lineRule="atLeast"/>
              <w:jc w:val="both"/>
              <w:rPr>
                <w:rFonts w:ascii="Verdana" w:eastAsia="Times New Roman" w:hAnsi="Verdana"/>
                <w:sz w:val="23"/>
                <w:szCs w:val="23"/>
                <w:lang w:eastAsia="es-ES"/>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58A1" w:rsidRDefault="0010238E">
            <w:pPr>
              <w:spacing w:after="0" w:line="390" w:lineRule="atLeast"/>
            </w:pPr>
            <w:hyperlink r:id="rId10" w:history="1">
              <w:r>
                <w:rPr>
                  <w:rStyle w:val="Hipervnculo"/>
                  <w:rFonts w:ascii="Comic Sans MS" w:eastAsia="Times New Roman" w:hAnsi="Comic Sans MS"/>
                  <w:color w:val="auto"/>
                  <w:sz w:val="24"/>
                  <w:szCs w:val="24"/>
                  <w:u w:val="none"/>
                  <w:lang w:eastAsia="es-ES"/>
                </w:rPr>
                <w:t>2 bailes típicos de la zona norte</w:t>
              </w:r>
            </w:hyperlink>
          </w:p>
          <w:p w:rsidR="00DB58A1" w:rsidRDefault="00DB58A1">
            <w:pPr>
              <w:spacing w:after="0" w:line="390" w:lineRule="atLeast"/>
              <w:rPr>
                <w:rFonts w:ascii="Comic Sans MS" w:eastAsia="Times New Roman" w:hAnsi="Comic Sans MS"/>
                <w:sz w:val="24"/>
                <w:szCs w:val="24"/>
                <w:lang w:eastAsia="es-ES"/>
              </w:rPr>
            </w:pPr>
          </w:p>
          <w:p w:rsidR="00DB58A1" w:rsidRDefault="0010238E">
            <w:pPr>
              <w:spacing w:after="0" w:line="390" w:lineRule="atLeast"/>
            </w:pPr>
            <w:hyperlink r:id="rId11" w:history="1">
              <w:r>
                <w:rPr>
                  <w:rStyle w:val="Hipervnculo"/>
                  <w:rFonts w:ascii="Comic Sans MS" w:eastAsia="Times New Roman" w:hAnsi="Comic Sans MS"/>
                  <w:color w:val="auto"/>
                  <w:sz w:val="24"/>
                  <w:szCs w:val="24"/>
                  <w:u w:val="none"/>
                  <w:lang w:eastAsia="es-ES"/>
                </w:rPr>
                <w:t>2.1 El carnavalito</w:t>
              </w:r>
            </w:hyperlink>
          </w:p>
          <w:p w:rsidR="00DB58A1" w:rsidRDefault="0010238E">
            <w:pPr>
              <w:spacing w:after="0" w:line="390" w:lineRule="atLeast"/>
            </w:pPr>
            <w:hyperlink r:id="rId12" w:history="1">
              <w:r>
                <w:rPr>
                  <w:rStyle w:val="Hipervnculo"/>
                  <w:rFonts w:ascii="Comic Sans MS" w:eastAsia="Times New Roman" w:hAnsi="Comic Sans MS"/>
                  <w:color w:val="auto"/>
                  <w:sz w:val="24"/>
                  <w:szCs w:val="24"/>
                  <w:u w:val="none"/>
                  <w:lang w:eastAsia="es-ES"/>
                </w:rPr>
                <w:t>2.2 Cachimbo</w:t>
              </w:r>
            </w:hyperlink>
          </w:p>
          <w:p w:rsidR="00DB58A1" w:rsidRDefault="0010238E">
            <w:pPr>
              <w:spacing w:after="0" w:line="390" w:lineRule="atLeast"/>
            </w:pPr>
            <w:hyperlink r:id="rId13" w:history="1">
              <w:r>
                <w:rPr>
                  <w:rStyle w:val="Hipervnculo"/>
                  <w:rFonts w:ascii="Comic Sans MS" w:eastAsia="Times New Roman" w:hAnsi="Comic Sans MS"/>
                  <w:color w:val="auto"/>
                  <w:sz w:val="24"/>
                  <w:szCs w:val="24"/>
                  <w:u w:val="none"/>
                  <w:lang w:eastAsia="es-ES"/>
                </w:rPr>
                <w:t>2.3 El torito</w:t>
              </w:r>
            </w:hyperlink>
          </w:p>
          <w:p w:rsidR="00DB58A1" w:rsidRDefault="0010238E">
            <w:pPr>
              <w:spacing w:after="0" w:line="390" w:lineRule="atLeast"/>
            </w:pPr>
            <w:hyperlink r:id="rId14" w:history="1">
              <w:r>
                <w:rPr>
                  <w:rStyle w:val="Hipervnculo"/>
                  <w:rFonts w:ascii="Comic Sans MS" w:eastAsia="Times New Roman" w:hAnsi="Comic Sans MS"/>
                  <w:color w:val="auto"/>
                  <w:sz w:val="24"/>
                  <w:szCs w:val="24"/>
                  <w:u w:val="none"/>
                  <w:lang w:eastAsia="es-ES"/>
                </w:rPr>
                <w:t>2.4 Cueca nortina</w:t>
              </w:r>
            </w:hyperlink>
          </w:p>
          <w:p w:rsidR="00DB58A1" w:rsidRDefault="0010238E">
            <w:pPr>
              <w:spacing w:after="0" w:line="390" w:lineRule="atLeast"/>
            </w:pPr>
            <w:hyperlink r:id="rId15" w:history="1">
              <w:r>
                <w:rPr>
                  <w:rStyle w:val="Hipervnculo"/>
                  <w:rFonts w:ascii="Comic Sans MS" w:eastAsia="Times New Roman" w:hAnsi="Comic Sans MS"/>
                  <w:color w:val="auto"/>
                  <w:sz w:val="24"/>
                  <w:szCs w:val="24"/>
                  <w:u w:val="none"/>
                  <w:lang w:eastAsia="es-ES"/>
                </w:rPr>
                <w:t>2.5 El huachitorito</w:t>
              </w:r>
            </w:hyperlink>
          </w:p>
          <w:p w:rsidR="00DB58A1" w:rsidRDefault="0010238E">
            <w:pPr>
              <w:spacing w:after="0" w:line="390" w:lineRule="atLeast"/>
            </w:pPr>
            <w:hyperlink r:id="rId16" w:history="1">
              <w:r>
                <w:rPr>
                  <w:rStyle w:val="Hipervnculo"/>
                  <w:rFonts w:ascii="Comic Sans MS" w:eastAsia="Times New Roman" w:hAnsi="Comic Sans MS"/>
                  <w:color w:val="auto"/>
                  <w:sz w:val="24"/>
                  <w:szCs w:val="24"/>
                  <w:u w:val="none"/>
                  <w:lang w:eastAsia="es-ES"/>
                </w:rPr>
                <w:t>2.6 El trote</w:t>
              </w:r>
            </w:hyperlink>
          </w:p>
          <w:p w:rsidR="00DB58A1" w:rsidRDefault="00DB58A1">
            <w:pPr>
              <w:spacing w:after="390" w:line="390" w:lineRule="atLeast"/>
              <w:jc w:val="both"/>
              <w:rPr>
                <w:rFonts w:ascii="Verdana" w:eastAsia="Times New Roman" w:hAnsi="Verdana"/>
                <w:sz w:val="23"/>
                <w:szCs w:val="23"/>
                <w:lang w:eastAsia="es-ES"/>
              </w:rPr>
            </w:pP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58A1" w:rsidRDefault="0010238E">
            <w:pPr>
              <w:spacing w:after="0" w:line="390" w:lineRule="atLeast"/>
            </w:pPr>
            <w:hyperlink r:id="rId17" w:history="1">
              <w:r>
                <w:rPr>
                  <w:rStyle w:val="Hipervnculo"/>
                  <w:rFonts w:ascii="Comic Sans MS" w:eastAsia="Times New Roman" w:hAnsi="Comic Sans MS"/>
                  <w:color w:val="auto"/>
                  <w:sz w:val="24"/>
                  <w:szCs w:val="24"/>
                  <w:u w:val="none"/>
                  <w:lang w:eastAsia="es-ES"/>
                </w:rPr>
                <w:t>3 bailes típico</w:t>
              </w:r>
              <w:r>
                <w:rPr>
                  <w:rStyle w:val="Hipervnculo"/>
                  <w:rFonts w:ascii="Comic Sans MS" w:eastAsia="Times New Roman" w:hAnsi="Comic Sans MS"/>
                  <w:color w:val="auto"/>
                  <w:sz w:val="24"/>
                  <w:szCs w:val="24"/>
                  <w:u w:val="none"/>
                  <w:lang w:eastAsia="es-ES"/>
                </w:rPr>
                <w:t>s de la zona centro</w:t>
              </w:r>
            </w:hyperlink>
          </w:p>
          <w:p w:rsidR="00DB58A1" w:rsidRDefault="0010238E">
            <w:pPr>
              <w:spacing w:after="0" w:line="390" w:lineRule="atLeast"/>
            </w:pPr>
            <w:hyperlink r:id="rId18" w:history="1">
              <w:r>
                <w:rPr>
                  <w:rStyle w:val="Hipervnculo"/>
                  <w:rFonts w:ascii="Comic Sans MS" w:eastAsia="Times New Roman" w:hAnsi="Comic Sans MS"/>
                  <w:color w:val="auto"/>
                  <w:sz w:val="24"/>
                  <w:szCs w:val="24"/>
                  <w:u w:val="none"/>
                  <w:lang w:eastAsia="es-ES"/>
                </w:rPr>
                <w:t>3.1 La sajuriana</w:t>
              </w:r>
            </w:hyperlink>
          </w:p>
          <w:p w:rsidR="00DB58A1" w:rsidRDefault="0010238E">
            <w:pPr>
              <w:spacing w:after="0" w:line="390" w:lineRule="atLeast"/>
            </w:pPr>
            <w:hyperlink r:id="rId19" w:history="1">
              <w:r>
                <w:rPr>
                  <w:rStyle w:val="Hipervnculo"/>
                  <w:rFonts w:ascii="Comic Sans MS" w:eastAsia="Times New Roman" w:hAnsi="Comic Sans MS"/>
                  <w:color w:val="auto"/>
                  <w:sz w:val="24"/>
                  <w:szCs w:val="24"/>
                  <w:u w:val="none"/>
                  <w:lang w:eastAsia="es-ES"/>
                </w:rPr>
                <w:t>3.2 La mazamorra  </w:t>
              </w:r>
            </w:hyperlink>
          </w:p>
          <w:p w:rsidR="00DB58A1" w:rsidRDefault="0010238E">
            <w:pPr>
              <w:spacing w:after="0" w:line="390" w:lineRule="atLeast"/>
            </w:pPr>
            <w:hyperlink r:id="rId20" w:history="1">
              <w:r>
                <w:rPr>
                  <w:rStyle w:val="Hipervnculo"/>
                  <w:rFonts w:ascii="Comic Sans MS" w:eastAsia="Times New Roman" w:hAnsi="Comic Sans MS"/>
                  <w:color w:val="auto"/>
                  <w:sz w:val="24"/>
                  <w:szCs w:val="24"/>
                  <w:u w:val="none"/>
                  <w:lang w:eastAsia="es-ES"/>
                </w:rPr>
                <w:t>3.3 El pequén</w:t>
              </w:r>
            </w:hyperlink>
          </w:p>
          <w:p w:rsidR="00DB58A1" w:rsidRDefault="0010238E">
            <w:pPr>
              <w:spacing w:after="0" w:line="390" w:lineRule="atLeast"/>
            </w:pPr>
            <w:hyperlink r:id="rId21" w:history="1">
              <w:r>
                <w:rPr>
                  <w:rStyle w:val="Hipervnculo"/>
                  <w:rFonts w:ascii="Comic Sans MS" w:eastAsia="Times New Roman" w:hAnsi="Comic Sans MS"/>
                  <w:color w:val="auto"/>
                  <w:sz w:val="24"/>
                  <w:szCs w:val="24"/>
                  <w:u w:val="none"/>
                  <w:lang w:eastAsia="es-ES"/>
                </w:rPr>
                <w:t>3.4 El sombrerito</w:t>
              </w:r>
            </w:hyperlink>
          </w:p>
          <w:p w:rsidR="00DB58A1" w:rsidRDefault="0010238E">
            <w:pPr>
              <w:spacing w:after="0" w:line="390" w:lineRule="atLeast"/>
            </w:pPr>
            <w:hyperlink r:id="rId22" w:history="1">
              <w:r>
                <w:rPr>
                  <w:rStyle w:val="Hipervnculo"/>
                  <w:rFonts w:ascii="Comic Sans MS" w:eastAsia="Times New Roman" w:hAnsi="Comic Sans MS"/>
                  <w:color w:val="auto"/>
                  <w:sz w:val="24"/>
                  <w:szCs w:val="24"/>
                  <w:u w:val="none"/>
                  <w:lang w:eastAsia="es-ES"/>
                </w:rPr>
                <w:t>3.5 La porteña</w:t>
              </w:r>
            </w:hyperlink>
          </w:p>
          <w:p w:rsidR="00DB58A1" w:rsidRDefault="00DB58A1">
            <w:pPr>
              <w:spacing w:after="390" w:line="390" w:lineRule="atLeast"/>
              <w:jc w:val="both"/>
              <w:rPr>
                <w:rFonts w:ascii="Verdana" w:eastAsia="Times New Roman" w:hAnsi="Verdana"/>
                <w:sz w:val="23"/>
                <w:szCs w:val="23"/>
                <w:lang w:eastAsia="es-ES"/>
              </w:rPr>
            </w:pP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58A1" w:rsidRDefault="0010238E">
            <w:pPr>
              <w:spacing w:after="0" w:line="390" w:lineRule="atLeast"/>
            </w:pPr>
            <w:hyperlink r:id="rId23" w:history="1">
              <w:r>
                <w:rPr>
                  <w:rStyle w:val="Hipervnculo"/>
                  <w:rFonts w:ascii="Comic Sans MS" w:hAnsi="Comic Sans MS"/>
                  <w:color w:val="auto"/>
                  <w:sz w:val="24"/>
                  <w:szCs w:val="24"/>
                  <w:u w:val="none"/>
                  <w:lang w:val="es-CL"/>
                </w:rPr>
                <w:t>4 bailes típicos de la zona sur</w:t>
              </w:r>
            </w:hyperlink>
          </w:p>
          <w:p w:rsidR="00DB58A1" w:rsidRDefault="0010238E">
            <w:pPr>
              <w:spacing w:after="0" w:line="390" w:lineRule="atLeast"/>
            </w:pPr>
            <w:hyperlink r:id="rId24" w:history="1">
              <w:r>
                <w:rPr>
                  <w:rStyle w:val="Hipervnculo"/>
                  <w:rFonts w:ascii="Comic Sans MS" w:hAnsi="Comic Sans MS"/>
                  <w:b/>
                  <w:color w:val="auto"/>
                  <w:sz w:val="24"/>
                  <w:szCs w:val="24"/>
                  <w:u w:val="none"/>
                  <w:lang w:val="es-CL"/>
                </w:rPr>
                <w:t>4.1 </w:t>
              </w:r>
              <w:bookmarkStart w:id="1" w:name="_Hlk41085452"/>
              <w:r>
                <w:rPr>
                  <w:rStyle w:val="Hipervnculo"/>
                  <w:rFonts w:ascii="Comic Sans MS" w:hAnsi="Comic Sans MS"/>
                  <w:b/>
                  <w:color w:val="auto"/>
                  <w:sz w:val="24"/>
                  <w:szCs w:val="24"/>
                  <w:u w:val="none"/>
                  <w:lang w:val="es-CL"/>
                </w:rPr>
                <w:t>Zamba refalosa</w:t>
              </w:r>
              <w:bookmarkEnd w:id="1"/>
            </w:hyperlink>
          </w:p>
          <w:p w:rsidR="00DB58A1" w:rsidRDefault="0010238E">
            <w:pPr>
              <w:spacing w:after="0" w:line="390" w:lineRule="atLeast"/>
            </w:pPr>
            <w:hyperlink r:id="rId25" w:history="1">
              <w:r>
                <w:rPr>
                  <w:rStyle w:val="Hipervnculo"/>
                  <w:rFonts w:ascii="Comic Sans MS" w:hAnsi="Comic Sans MS"/>
                  <w:b/>
                  <w:color w:val="auto"/>
                  <w:sz w:val="24"/>
                  <w:szCs w:val="24"/>
                  <w:u w:val="none"/>
                  <w:lang w:val="es-CL"/>
                </w:rPr>
                <w:t>4.2 El costillar</w:t>
              </w:r>
            </w:hyperlink>
          </w:p>
          <w:p w:rsidR="00DB58A1" w:rsidRDefault="0010238E">
            <w:pPr>
              <w:spacing w:after="0" w:line="390" w:lineRule="atLeast"/>
            </w:pPr>
            <w:hyperlink r:id="rId26" w:history="1">
              <w:r>
                <w:rPr>
                  <w:rStyle w:val="Hipervnculo"/>
                  <w:rFonts w:ascii="Comic Sans MS" w:hAnsi="Comic Sans MS"/>
                  <w:b/>
                  <w:color w:val="auto"/>
                  <w:sz w:val="24"/>
                  <w:szCs w:val="24"/>
                  <w:u w:val="none"/>
                  <w:lang w:val="es-CL"/>
                </w:rPr>
                <w:t>4.3 La sirilla</w:t>
              </w:r>
            </w:hyperlink>
          </w:p>
          <w:p w:rsidR="00DB58A1" w:rsidRDefault="0010238E">
            <w:pPr>
              <w:spacing w:after="0" w:line="390" w:lineRule="atLeast"/>
            </w:pPr>
            <w:hyperlink r:id="rId27" w:history="1">
              <w:r>
                <w:rPr>
                  <w:rStyle w:val="Hipervnculo"/>
                  <w:rFonts w:ascii="Comic Sans MS" w:hAnsi="Comic Sans MS"/>
                  <w:b/>
                  <w:color w:val="auto"/>
                  <w:sz w:val="24"/>
                  <w:szCs w:val="24"/>
                  <w:u w:val="none"/>
                  <w:lang w:val="es-CL"/>
                </w:rPr>
                <w:t>4.4 El rin</w:t>
              </w:r>
            </w:hyperlink>
          </w:p>
          <w:p w:rsidR="00DB58A1" w:rsidRDefault="0010238E">
            <w:pPr>
              <w:spacing w:after="0" w:line="390" w:lineRule="atLeast"/>
            </w:pPr>
            <w:hyperlink r:id="rId28" w:history="1">
              <w:r>
                <w:rPr>
                  <w:rStyle w:val="Hipervnculo"/>
                  <w:rFonts w:ascii="Comic Sans MS" w:hAnsi="Comic Sans MS"/>
                  <w:b/>
                  <w:color w:val="auto"/>
                  <w:sz w:val="24"/>
                  <w:szCs w:val="24"/>
                  <w:u w:val="none"/>
                  <w:lang w:val="es-CL"/>
                </w:rPr>
                <w:t>4.5 La pericona</w:t>
              </w:r>
            </w:hyperlink>
          </w:p>
          <w:p w:rsidR="00DB58A1" w:rsidRDefault="0010238E">
            <w:pPr>
              <w:spacing w:after="0" w:line="390" w:lineRule="atLeast"/>
            </w:pPr>
            <w:hyperlink r:id="rId29" w:history="1">
              <w:r>
                <w:rPr>
                  <w:rStyle w:val="Hipervnculo"/>
                  <w:rFonts w:ascii="Comic Sans MS" w:hAnsi="Comic Sans MS"/>
                  <w:b/>
                  <w:color w:val="auto"/>
                  <w:sz w:val="24"/>
                  <w:szCs w:val="24"/>
                  <w:u w:val="none"/>
                  <w:lang w:val="es-CL"/>
                </w:rPr>
                <w:t>4.6 La trastrasera</w:t>
              </w:r>
            </w:hyperlink>
          </w:p>
          <w:p w:rsidR="00DB58A1" w:rsidRDefault="0010238E">
            <w:pPr>
              <w:spacing w:after="0" w:line="390" w:lineRule="atLeast"/>
            </w:pPr>
            <w:hyperlink r:id="rId30" w:history="1">
              <w:r>
                <w:rPr>
                  <w:rStyle w:val="Hipervnculo"/>
                  <w:rFonts w:ascii="Comic Sans MS" w:hAnsi="Comic Sans MS"/>
                  <w:b/>
                  <w:color w:val="auto"/>
                  <w:sz w:val="24"/>
                  <w:szCs w:val="24"/>
                  <w:u w:val="none"/>
                  <w:lang w:val="es-CL"/>
                </w:rPr>
                <w:t>4.7 Chocolate</w:t>
              </w:r>
            </w:hyperlink>
          </w:p>
          <w:p w:rsidR="00DB58A1" w:rsidRDefault="0010238E">
            <w:pPr>
              <w:spacing w:after="0" w:line="390" w:lineRule="atLeast"/>
            </w:pPr>
            <w:r>
              <w:rPr>
                <w:rFonts w:ascii="Comic Sans MS" w:hAnsi="Comic Sans MS"/>
                <w:b/>
              </w:rPr>
              <w:t>4</w:t>
            </w:r>
            <w:r>
              <w:rPr>
                <w:rFonts w:ascii="Comic Sans MS" w:hAnsi="Comic Sans MS"/>
                <w:b/>
                <w:sz w:val="20"/>
                <w:szCs w:val="20"/>
              </w:rPr>
              <w:t>..7 La na</w:t>
            </w:r>
            <w:r>
              <w:rPr>
                <w:rFonts w:ascii="Comic Sans MS" w:hAnsi="Comic Sans MS"/>
                <w:b/>
                <w:sz w:val="20"/>
                <w:szCs w:val="20"/>
              </w:rPr>
              <w:t>ve</w:t>
            </w:r>
          </w:p>
          <w:p w:rsidR="00DB58A1" w:rsidRDefault="0010238E">
            <w:pPr>
              <w:spacing w:after="0" w:line="390" w:lineRule="atLeast"/>
            </w:pPr>
            <w:hyperlink r:id="rId31" w:history="1">
              <w:r>
                <w:rPr>
                  <w:rStyle w:val="Hipervnculo"/>
                  <w:rFonts w:ascii="Comic Sans MS" w:hAnsi="Comic Sans MS"/>
                  <w:b/>
                  <w:color w:val="auto"/>
                  <w:sz w:val="24"/>
                  <w:szCs w:val="24"/>
                  <w:u w:val="none"/>
                  <w:lang w:val="es-CL"/>
                </w:rPr>
                <w:t>4.9 Bailes mapuche</w:t>
              </w:r>
            </w:hyperlink>
          </w:p>
        </w:tc>
      </w:tr>
    </w:tbl>
    <w:p w:rsidR="00DB58A1" w:rsidRDefault="0010238E">
      <w:pPr>
        <w:shd w:val="clear" w:color="auto" w:fill="FFFFFF"/>
        <w:spacing w:before="120" w:after="120" w:line="276" w:lineRule="auto"/>
        <w:rPr>
          <w:rFonts w:ascii="Comic Sans MS" w:hAnsi="Comic Sans MS"/>
          <w:b/>
          <w:color w:val="000000"/>
          <w:sz w:val="32"/>
          <w:szCs w:val="32"/>
          <w:shd w:val="clear" w:color="auto" w:fill="FFFFFF"/>
          <w:lang w:val="es-CL"/>
        </w:rPr>
      </w:pPr>
      <w:r>
        <w:rPr>
          <w:rFonts w:ascii="Comic Sans MS" w:hAnsi="Comic Sans MS"/>
          <w:b/>
          <w:color w:val="000000"/>
          <w:sz w:val="32"/>
          <w:szCs w:val="32"/>
          <w:shd w:val="clear" w:color="auto" w:fill="FFFFFF"/>
          <w:lang w:val="es-CL"/>
        </w:rPr>
        <w:t xml:space="preserve">Para recordar la clase anterior te invito que vuelvas a leer: </w:t>
      </w:r>
    </w:p>
    <w:p w:rsidR="00DB58A1" w:rsidRDefault="0010238E">
      <w:pPr>
        <w:shd w:val="clear" w:color="auto" w:fill="FFFFFF"/>
        <w:spacing w:before="120" w:after="120" w:line="276" w:lineRule="auto"/>
      </w:pPr>
      <w:r>
        <w:rPr>
          <w:rFonts w:ascii="Verdana" w:hAnsi="Verdana"/>
          <w:color w:val="000000"/>
          <w:sz w:val="23"/>
          <w:szCs w:val="23"/>
          <w:shd w:val="clear" w:color="auto" w:fill="FFFFFF"/>
          <w:lang w:val="es-CL"/>
        </w:rPr>
        <w:lastRenderedPageBreak/>
        <w:t>Los </w:t>
      </w:r>
      <w:r>
        <w:rPr>
          <w:rFonts w:ascii="Verdana" w:hAnsi="Verdana"/>
          <w:b/>
          <w:bCs/>
          <w:color w:val="000000"/>
          <w:sz w:val="23"/>
          <w:szCs w:val="23"/>
          <w:shd w:val="clear" w:color="auto" w:fill="FFFFFF"/>
          <w:lang w:val="es-CL"/>
        </w:rPr>
        <w:t>bailes típicos de Chile</w:t>
      </w:r>
      <w:r>
        <w:rPr>
          <w:rFonts w:ascii="Verdana" w:hAnsi="Verdana"/>
          <w:color w:val="000000"/>
          <w:sz w:val="23"/>
          <w:szCs w:val="23"/>
          <w:shd w:val="clear" w:color="auto" w:fill="FFFFFF"/>
          <w:lang w:val="es-CL"/>
        </w:rPr>
        <w:t xml:space="preserve"> son expresiones folclóricas con motivaciones religioso-festivas </w:t>
      </w:r>
      <w:r>
        <w:rPr>
          <w:rFonts w:ascii="Verdana" w:hAnsi="Verdana"/>
          <w:color w:val="000000"/>
          <w:sz w:val="23"/>
          <w:szCs w:val="23"/>
          <w:shd w:val="clear" w:color="auto" w:fill="FFFFFF"/>
          <w:lang w:val="es-CL"/>
        </w:rPr>
        <w:t>o recreativas que se fueron gestando durante el proceso de formación de la nación chilena. Las danzas y bailes típicos chilenos están agrupados por zonas; estas son las zonas norte, centro y sur.</w:t>
      </w:r>
    </w:p>
    <w:p w:rsidR="00DB58A1" w:rsidRDefault="0010238E">
      <w:pPr>
        <w:shd w:val="clear" w:color="auto" w:fill="FFFFFF"/>
        <w:spacing w:before="120" w:after="120" w:line="276" w:lineRule="auto"/>
      </w:pPr>
      <w:r>
        <w:rPr>
          <w:rFonts w:ascii="Verdana" w:hAnsi="Verdana"/>
          <w:color w:val="000000"/>
          <w:sz w:val="23"/>
          <w:szCs w:val="23"/>
          <w:shd w:val="clear" w:color="auto" w:fill="FFFFFF"/>
          <w:lang w:val="es-CL"/>
        </w:rPr>
        <w:t xml:space="preserve">Entre los bailes típicos chilenos destacan la cueca (que es </w:t>
      </w:r>
      <w:r>
        <w:rPr>
          <w:rFonts w:ascii="Verdana" w:hAnsi="Verdana"/>
          <w:color w:val="000000"/>
          <w:sz w:val="23"/>
          <w:szCs w:val="23"/>
          <w:shd w:val="clear" w:color="auto" w:fill="FFFFFF"/>
          <w:lang w:val="es-CL"/>
        </w:rPr>
        <w:t>el baile nacional de Chile), el pequén, el pericón, la mazamorra, el sombrerito, el cachimbo, la pericona y el torito. Otros bailes típicos son el huachitorito, el rin, la sajuriana, el trote, el costillar, la porteña y la trastrasera, entre otros.</w:t>
      </w:r>
    </w:p>
    <w:p w:rsidR="00DB58A1" w:rsidRDefault="0010238E">
      <w:pPr>
        <w:shd w:val="clear" w:color="auto" w:fill="FFFFFF"/>
        <w:spacing w:after="390" w:line="390" w:lineRule="atLeast"/>
        <w:jc w:val="both"/>
      </w:pPr>
      <w:r>
        <w:rPr>
          <w:rFonts w:ascii="Verdana" w:eastAsia="Times New Roman" w:hAnsi="Verdana"/>
          <w:color w:val="000000"/>
          <w:sz w:val="23"/>
          <w:szCs w:val="23"/>
          <w:lang w:eastAsia="es-ES"/>
        </w:rPr>
        <w:t>A travé</w:t>
      </w:r>
      <w:r>
        <w:rPr>
          <w:rFonts w:ascii="Verdana" w:eastAsia="Times New Roman" w:hAnsi="Verdana"/>
          <w:color w:val="000000"/>
          <w:sz w:val="23"/>
          <w:szCs w:val="23"/>
          <w:lang w:eastAsia="es-ES"/>
        </w:rPr>
        <w:t>s de estas manifestaciones populares se expresa la identidad nacional. Antes de la Colonia, los bailes típicos fueron las danzas ancestrales mapuches. Durante la Colonia y en el siglo XIX ganaron popularidad las danzas españolas, tales como los fandangos y</w:t>
      </w:r>
      <w:r>
        <w:rPr>
          <w:rFonts w:ascii="Verdana" w:eastAsia="Times New Roman" w:hAnsi="Verdana"/>
          <w:color w:val="000000"/>
          <w:sz w:val="23"/>
          <w:szCs w:val="23"/>
          <w:lang w:eastAsia="es-ES"/>
        </w:rPr>
        <w:t xml:space="preserve"> las seguidillas, que más tarde fueron adaptadas al folclor criollo.</w:t>
      </w:r>
    </w:p>
    <w:p w:rsidR="00DB58A1" w:rsidRDefault="0010238E">
      <w:pPr>
        <w:shd w:val="clear" w:color="auto" w:fill="FFFFFF"/>
        <w:spacing w:after="390" w:line="390" w:lineRule="atLeast"/>
        <w:jc w:val="both"/>
        <w:rPr>
          <w:rFonts w:ascii="Verdana" w:eastAsia="Times New Roman" w:hAnsi="Verdana"/>
          <w:color w:val="000000"/>
          <w:sz w:val="23"/>
          <w:szCs w:val="23"/>
          <w:lang w:eastAsia="es-ES"/>
        </w:rPr>
      </w:pPr>
      <w:r>
        <w:rPr>
          <w:rFonts w:ascii="Verdana" w:eastAsia="Times New Roman" w:hAnsi="Verdana"/>
          <w:color w:val="000000"/>
          <w:sz w:val="23"/>
          <w:szCs w:val="23"/>
          <w:lang w:eastAsia="es-ES"/>
        </w:rPr>
        <w:t>Así se crearon los llamados “bailes de tierra”, que ejecutaban las clases bajas de la población y que se distinguían de los bailes de salón, como el minué y las contradanzas. Así mismo fu</w:t>
      </w:r>
      <w:r>
        <w:rPr>
          <w:rFonts w:ascii="Verdana" w:eastAsia="Times New Roman" w:hAnsi="Verdana"/>
          <w:color w:val="000000"/>
          <w:sz w:val="23"/>
          <w:szCs w:val="23"/>
          <w:lang w:eastAsia="es-ES"/>
        </w:rPr>
        <w:t>e popularizada la zamba argentina, que devino en la zamba refalosa.</w:t>
      </w:r>
    </w:p>
    <w:p w:rsidR="00DB58A1" w:rsidRDefault="0010238E">
      <w:pPr>
        <w:shd w:val="clear" w:color="auto" w:fill="FFFFFF"/>
        <w:spacing w:after="390" w:line="390" w:lineRule="atLeast"/>
        <w:jc w:val="both"/>
      </w:pPr>
      <w:r>
        <w:rPr>
          <w:rFonts w:ascii="Comic Sans MS" w:hAnsi="Comic Sans MS"/>
        </w:rPr>
        <w:t>A continuación, veremos los bailes de la zona sur.</w:t>
      </w:r>
    </w:p>
    <w:tbl>
      <w:tblPr>
        <w:tblW w:w="10625" w:type="dxa"/>
        <w:tblInd w:w="-108" w:type="dxa"/>
        <w:tblCellMar>
          <w:left w:w="10" w:type="dxa"/>
          <w:right w:w="10" w:type="dxa"/>
        </w:tblCellMar>
        <w:tblLook w:val="0000" w:firstRow="0" w:lastRow="0" w:firstColumn="0" w:lastColumn="0" w:noHBand="0" w:noVBand="0"/>
      </w:tblPr>
      <w:tblGrid>
        <w:gridCol w:w="6705"/>
        <w:gridCol w:w="3920"/>
      </w:tblGrid>
      <w:tr w:rsidR="00DB58A1">
        <w:tblPrEx>
          <w:tblCellMar>
            <w:top w:w="0" w:type="dxa"/>
            <w:bottom w:w="0" w:type="dxa"/>
          </w:tblCellMar>
        </w:tblPrEx>
        <w:trPr>
          <w:trHeight w:val="1743"/>
        </w:trPr>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spacing w:after="0" w:line="390" w:lineRule="atLeast"/>
              <w:rPr>
                <w:rFonts w:ascii="Comic Sans MS" w:hAnsi="Comic Sans MS"/>
                <w:b/>
                <w:lang w:val="es-CL"/>
              </w:rPr>
            </w:pPr>
            <w:r>
              <w:rPr>
                <w:rFonts w:ascii="Comic Sans MS" w:hAnsi="Comic Sans MS"/>
                <w:b/>
                <w:lang w:val="es-CL"/>
              </w:rPr>
              <w:t>Samba resfalosa</w:t>
            </w:r>
          </w:p>
          <w:p w:rsidR="00DB58A1" w:rsidRDefault="0010238E">
            <w:pPr>
              <w:spacing w:after="0" w:line="390" w:lineRule="atLeast"/>
            </w:pPr>
            <w:r>
              <w:rPr>
                <w:rFonts w:ascii="Comic Sans MS" w:hAnsi="Comic Sans MS" w:cs="Arial"/>
                <w:sz w:val="20"/>
                <w:szCs w:val="20"/>
                <w:shd w:val="clear" w:color="auto" w:fill="FFFFFF"/>
              </w:rPr>
              <w:t>Danza de paso resbalado a la que también se le llamó zamba refalosa, caracterizado además por el exagerado contoneo y mov</w:t>
            </w:r>
            <w:r>
              <w:rPr>
                <w:rFonts w:ascii="Comic Sans MS" w:hAnsi="Comic Sans MS" w:cs="Arial"/>
                <w:sz w:val="20"/>
                <w:szCs w:val="20"/>
                <w:shd w:val="clear" w:color="auto" w:fill="FFFFFF"/>
              </w:rPr>
              <w:t>imiento de la cintura de la mujer, aspecto cuestionado debido al aparente indecoro de su naturaleza, controvertida para una sociedad conservadora como la del siglo XIX.</w:t>
            </w:r>
            <w:r>
              <w:rPr>
                <w:rFonts w:ascii="Comic Sans MS" w:hAnsi="Comic Sans MS" w:cs="Arial"/>
                <w:color w:val="666666"/>
                <w:sz w:val="20"/>
                <w:szCs w:val="20"/>
                <w:shd w:val="clear" w:color="auto" w:fill="E5E5E5"/>
              </w:rPr>
              <w:t xml:space="preserve"> </w:t>
            </w:r>
            <w:r>
              <w:rPr>
                <w:rFonts w:ascii="Comic Sans MS" w:hAnsi="Comic Sans MS" w:cs="Arial"/>
                <w:sz w:val="20"/>
                <w:szCs w:val="20"/>
                <w:shd w:val="clear" w:color="auto" w:fill="FFFFFF"/>
              </w:rPr>
              <w:t xml:space="preserve">Se baila en pareja, suelta, independiente y con pañuelo. En cuanto a la estructura, </w:t>
            </w:r>
            <w:r>
              <w:rPr>
                <w:rFonts w:ascii="Comic Sans MS" w:hAnsi="Comic Sans MS" w:cs="Arial"/>
                <w:sz w:val="20"/>
                <w:szCs w:val="20"/>
                <w:shd w:val="clear" w:color="auto" w:fill="FFFFFF"/>
              </w:rPr>
              <w:t>predomina la copla octosílaba con intercalación de estribillo después del 2º y 4º versos, con rima múltiple donde sobresale la consonante en los versos pares. En cuanto a coreografía, lo más representativo son los pasos deslizados o "escobillados" y el sal</w:t>
            </w:r>
            <w:r>
              <w:rPr>
                <w:rFonts w:ascii="Comic Sans MS" w:hAnsi="Comic Sans MS" w:cs="Arial"/>
                <w:sz w:val="20"/>
                <w:szCs w:val="20"/>
                <w:shd w:val="clear" w:color="auto" w:fill="FFFFFF"/>
              </w:rPr>
              <w:t>to bajo, siendo menos frecuentes los pasos rebotados y zapateados.</w:t>
            </w:r>
          </w:p>
          <w:p w:rsidR="00DB58A1" w:rsidRDefault="0010238E">
            <w:pPr>
              <w:spacing w:after="0" w:line="390" w:lineRule="atLeast"/>
            </w:pPr>
            <w:hyperlink r:id="rId32" w:history="1">
              <w:r>
                <w:rPr>
                  <w:rStyle w:val="Hipervnculo"/>
                </w:rPr>
                <w:t>https://www.youtube.com/watch?v=riCYs2KnF1o</w:t>
              </w:r>
            </w:hyperlink>
          </w:p>
          <w:p w:rsidR="00DB58A1" w:rsidRDefault="00DB58A1">
            <w:pPr>
              <w:spacing w:after="0" w:line="390" w:lineRule="atLeast"/>
              <w:rPr>
                <w:rFonts w:ascii="Comic Sans MS" w:hAnsi="Comic Sans MS"/>
                <w:sz w:val="20"/>
                <w:szCs w:val="20"/>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DB58A1">
            <w:pPr>
              <w:spacing w:after="0" w:line="390" w:lineRule="atLeast"/>
            </w:pPr>
          </w:p>
          <w:p w:rsidR="00DB58A1" w:rsidRDefault="0010238E">
            <w:pPr>
              <w:spacing w:after="0" w:line="390" w:lineRule="atLeast"/>
            </w:pPr>
            <w:r>
              <w:t xml:space="preserve">       </w:t>
            </w:r>
          </w:p>
          <w:p w:rsidR="00DB58A1" w:rsidRDefault="00DB58A1">
            <w:pPr>
              <w:spacing w:after="0" w:line="390" w:lineRule="atLeast"/>
            </w:pPr>
          </w:p>
          <w:p w:rsidR="00DB58A1" w:rsidRDefault="0010238E">
            <w:pPr>
              <w:spacing w:after="0" w:line="390" w:lineRule="atLeast"/>
            </w:pPr>
            <w:r>
              <w:t xml:space="preserve">       </w:t>
            </w:r>
            <w:r>
              <w:rPr>
                <w:noProof/>
              </w:rPr>
              <w:drawing>
                <wp:inline distT="0" distB="0" distL="0" distR="0">
                  <wp:extent cx="2400300" cy="1590671"/>
                  <wp:effectExtent l="0" t="0" r="0" b="0"/>
                  <wp:docPr id="3" name="Imagen 9" descr="Samba Resbalosa - Conjunto Peñihuen - YouTub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a:stretch>
                            <a:fillRect/>
                          </a:stretch>
                        </pic:blipFill>
                        <pic:spPr>
                          <a:xfrm>
                            <a:off x="0" y="0"/>
                            <a:ext cx="2400300" cy="1590671"/>
                          </a:xfrm>
                          <a:prstGeom prst="rect">
                            <a:avLst/>
                          </a:prstGeom>
                          <a:noFill/>
                          <a:ln>
                            <a:noFill/>
                            <a:prstDash/>
                          </a:ln>
                        </pic:spPr>
                      </pic:pic>
                    </a:graphicData>
                  </a:graphic>
                </wp:inline>
              </w:drawing>
            </w:r>
          </w:p>
        </w:tc>
      </w:tr>
    </w:tbl>
    <w:p w:rsidR="00DB58A1" w:rsidRDefault="00DB58A1">
      <w:pPr>
        <w:spacing w:after="0" w:line="390" w:lineRule="atLeast"/>
      </w:pPr>
    </w:p>
    <w:p w:rsidR="00DB58A1" w:rsidRDefault="00DB58A1">
      <w:pPr>
        <w:spacing w:after="0" w:line="390" w:lineRule="atLeast"/>
      </w:pPr>
    </w:p>
    <w:p w:rsidR="00DB58A1" w:rsidRDefault="00DB58A1">
      <w:pPr>
        <w:spacing w:after="0" w:line="390" w:lineRule="atLeast"/>
      </w:pPr>
    </w:p>
    <w:p w:rsidR="00DB58A1" w:rsidRDefault="00DB58A1">
      <w:pPr>
        <w:spacing w:after="0" w:line="390" w:lineRule="atLeast"/>
      </w:pPr>
    </w:p>
    <w:tbl>
      <w:tblPr>
        <w:tblW w:w="10605" w:type="dxa"/>
        <w:tblInd w:w="-35" w:type="dxa"/>
        <w:tblLayout w:type="fixed"/>
        <w:tblCellMar>
          <w:left w:w="10" w:type="dxa"/>
          <w:right w:w="10" w:type="dxa"/>
        </w:tblCellMar>
        <w:tblLook w:val="0000" w:firstRow="0" w:lastRow="0" w:firstColumn="0" w:lastColumn="0" w:noHBand="0" w:noVBand="0"/>
      </w:tblPr>
      <w:tblGrid>
        <w:gridCol w:w="7263"/>
        <w:gridCol w:w="3342"/>
      </w:tblGrid>
      <w:tr w:rsidR="00DB58A1">
        <w:tblPrEx>
          <w:tblCellMar>
            <w:top w:w="0" w:type="dxa"/>
            <w:bottom w:w="0" w:type="dxa"/>
          </w:tblCellMar>
        </w:tblPrEx>
        <w:trPr>
          <w:trHeight w:val="678"/>
        </w:trPr>
        <w:tc>
          <w:tcPr>
            <w:tcW w:w="7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pStyle w:val="NormalWeb"/>
              <w:spacing w:before="0" w:after="150"/>
              <w:rPr>
                <w:rFonts w:ascii="Comic Sans MS" w:hAnsi="Comic Sans MS"/>
                <w:lang w:eastAsia="en-US"/>
              </w:rPr>
            </w:pPr>
            <w:r>
              <w:rPr>
                <w:rFonts w:ascii="Comic Sans MS" w:hAnsi="Comic Sans MS"/>
                <w:lang w:eastAsia="en-US"/>
              </w:rPr>
              <w:lastRenderedPageBreak/>
              <w:t xml:space="preserve"> El costillar</w:t>
            </w:r>
          </w:p>
          <w:p w:rsidR="00DB58A1" w:rsidRDefault="0010238E">
            <w:pPr>
              <w:pStyle w:val="NormalWeb"/>
              <w:spacing w:before="0" w:after="150"/>
            </w:pPr>
            <w:r>
              <w:rPr>
                <w:rFonts w:ascii="Arial" w:eastAsia="Calibri" w:hAnsi="Arial" w:cs="Arial"/>
                <w:color w:val="202122"/>
                <w:sz w:val="21"/>
                <w:szCs w:val="21"/>
                <w:shd w:val="clear" w:color="auto" w:fill="FFFFFF"/>
                <w:lang w:eastAsia="en-US"/>
              </w:rPr>
              <w:t xml:space="preserve"> </w:t>
            </w:r>
            <w:r>
              <w:rPr>
                <w:rFonts w:ascii="Comic Sans MS" w:eastAsia="Calibri" w:hAnsi="Comic Sans MS" w:cs="Arial"/>
                <w:sz w:val="20"/>
                <w:szCs w:val="20"/>
                <w:shd w:val="clear" w:color="auto" w:fill="FFFFFF"/>
                <w:lang w:eastAsia="en-US"/>
              </w:rPr>
              <w:t xml:space="preserve">Danza conservada desde los tiempos en las </w:t>
            </w:r>
            <w:r>
              <w:rPr>
                <w:rFonts w:ascii="Comic Sans MS" w:eastAsia="Calibri" w:hAnsi="Comic Sans MS" w:cs="Arial"/>
                <w:sz w:val="20"/>
                <w:szCs w:val="20"/>
                <w:shd w:val="clear" w:color="auto" w:fill="FFFFFF"/>
                <w:lang w:eastAsia="en-US"/>
              </w:rPr>
              <w:t>tertulias y </w:t>
            </w:r>
            <w:hyperlink r:id="rId34" w:tooltip="Mistela" w:history="1">
              <w:r>
                <w:rPr>
                  <w:rStyle w:val="Hipervnculo"/>
                  <w:rFonts w:ascii="Comic Sans MS" w:eastAsia="Calibri" w:hAnsi="Comic Sans MS" w:cs="Arial"/>
                  <w:color w:val="auto"/>
                  <w:sz w:val="20"/>
                  <w:szCs w:val="20"/>
                  <w:shd w:val="clear" w:color="auto" w:fill="FFFFFF"/>
                  <w:lang w:eastAsia="en-US"/>
                </w:rPr>
                <w:t>mistelas</w:t>
              </w:r>
            </w:hyperlink>
            <w:r>
              <w:rPr>
                <w:rFonts w:ascii="Comic Sans MS" w:eastAsia="Calibri" w:hAnsi="Comic Sans MS" w:cs="Arial"/>
                <w:sz w:val="20"/>
                <w:szCs w:val="20"/>
                <w:shd w:val="clear" w:color="auto" w:fill="FFFFFF"/>
                <w:lang w:eastAsia="en-US"/>
              </w:rPr>
              <w:t> provincianas, particularmente en zonas como </w:t>
            </w:r>
            <w:hyperlink r:id="rId35" w:tooltip="Chillán" w:history="1">
              <w:r>
                <w:rPr>
                  <w:rStyle w:val="Hipervnculo"/>
                  <w:rFonts w:ascii="Comic Sans MS" w:eastAsia="Calibri" w:hAnsi="Comic Sans MS" w:cs="Arial"/>
                  <w:color w:val="auto"/>
                  <w:sz w:val="20"/>
                  <w:szCs w:val="20"/>
                  <w:shd w:val="clear" w:color="auto" w:fill="FFFFFF"/>
                  <w:lang w:eastAsia="en-US"/>
                </w:rPr>
                <w:t>Chillán</w:t>
              </w:r>
            </w:hyperlink>
            <w:r>
              <w:rPr>
                <w:rFonts w:ascii="Comic Sans MS" w:eastAsia="Calibri" w:hAnsi="Comic Sans MS" w:cs="Arial"/>
                <w:sz w:val="20"/>
                <w:szCs w:val="20"/>
                <w:shd w:val="clear" w:color="auto" w:fill="FFFFFF"/>
                <w:lang w:eastAsia="en-US"/>
              </w:rPr>
              <w:t> y lugares apartados del país. Su procedencia es</w:t>
            </w:r>
            <w:r>
              <w:rPr>
                <w:rFonts w:ascii="Comic Sans MS" w:eastAsia="Calibri" w:hAnsi="Comic Sans MS" w:cs="Arial"/>
                <w:sz w:val="20"/>
                <w:szCs w:val="20"/>
                <w:shd w:val="clear" w:color="auto" w:fill="FFFFFF"/>
                <w:lang w:eastAsia="en-US"/>
              </w:rPr>
              <w:t xml:space="preserve"> vinculada a </w:t>
            </w:r>
            <w:hyperlink r:id="rId36" w:tooltip="Chiloé" w:history="1">
              <w:r>
                <w:rPr>
                  <w:rStyle w:val="Hipervnculo"/>
                  <w:rFonts w:ascii="Comic Sans MS" w:eastAsia="Calibri" w:hAnsi="Comic Sans MS" w:cs="Arial"/>
                  <w:color w:val="auto"/>
                  <w:sz w:val="20"/>
                  <w:szCs w:val="20"/>
                  <w:shd w:val="clear" w:color="auto" w:fill="FFFFFF"/>
                  <w:lang w:eastAsia="en-US"/>
                </w:rPr>
                <w:t>Chiloé</w:t>
              </w:r>
            </w:hyperlink>
            <w:r>
              <w:rPr>
                <w:rFonts w:ascii="Comic Sans MS" w:eastAsia="Calibri" w:hAnsi="Comic Sans MS" w:cs="Arial"/>
                <w:sz w:val="20"/>
                <w:szCs w:val="20"/>
                <w:shd w:val="clear" w:color="auto" w:fill="FFFFFF"/>
                <w:lang w:eastAsia="en-US"/>
              </w:rPr>
              <w:t xml:space="preserve">, </w:t>
            </w:r>
            <w:r>
              <w:rPr>
                <w:rFonts w:ascii="Comic Sans MS" w:eastAsia="Calibri" w:hAnsi="Comic Sans MS" w:cs="Arial"/>
                <w:color w:val="202122"/>
                <w:sz w:val="20"/>
                <w:szCs w:val="20"/>
                <w:shd w:val="clear" w:color="auto" w:fill="FFFFFF"/>
                <w:lang w:eastAsia="en-US"/>
              </w:rPr>
              <w:t xml:space="preserve">ya que no existen antecedentes que identifiquen una danza o baile que le diera origen, sólo se puede agregar lo que se vislumbra a través de su práctica; una costumbre </w:t>
            </w:r>
            <w:r>
              <w:rPr>
                <w:rFonts w:ascii="Comic Sans MS" w:eastAsia="Calibri" w:hAnsi="Comic Sans MS" w:cs="Arial"/>
                <w:color w:val="202122"/>
                <w:sz w:val="20"/>
                <w:szCs w:val="20"/>
                <w:shd w:val="clear" w:color="auto" w:fill="FFFFFF"/>
                <w:lang w:eastAsia="en-US"/>
              </w:rPr>
              <w:t>muy antigua, la de bailar o reunirse alrededor de una figura de carácter totémico del juego o del árbol., 1980.</w:t>
            </w:r>
            <w:r>
              <w:rPr>
                <w:rFonts w:ascii="Arial" w:eastAsia="Calibri" w:hAnsi="Arial" w:cs="Arial"/>
                <w:color w:val="202122"/>
                <w:sz w:val="21"/>
                <w:szCs w:val="21"/>
                <w:shd w:val="clear" w:color="auto" w:fill="FFFFFF"/>
                <w:lang w:eastAsia="en-US"/>
              </w:rPr>
              <w:t xml:space="preserve"> </w:t>
            </w:r>
          </w:p>
          <w:p w:rsidR="00DB58A1" w:rsidRDefault="0010238E">
            <w:pPr>
              <w:pStyle w:val="NormalWeb"/>
              <w:spacing w:before="0" w:after="150"/>
            </w:pPr>
            <w:r>
              <w:rPr>
                <w:rFonts w:ascii="Comic Sans MS" w:hAnsi="Comic Sans MS" w:cs="Arial"/>
                <w:color w:val="202122"/>
                <w:sz w:val="20"/>
                <w:szCs w:val="20"/>
                <w:shd w:val="clear" w:color="auto" w:fill="FFFFFF"/>
                <w:lang w:eastAsia="en-US"/>
              </w:rPr>
              <w:t xml:space="preserve">Los bailarines deben ir dando vueltas y cerrando cada vez más el círculo alrededor de una botella colocada al medio de la pista. Cada bailarín </w:t>
            </w:r>
            <w:r>
              <w:rPr>
                <w:rFonts w:ascii="Comic Sans MS" w:hAnsi="Comic Sans MS" w:cs="Arial"/>
                <w:color w:val="202122"/>
                <w:sz w:val="20"/>
                <w:szCs w:val="20"/>
                <w:shd w:val="clear" w:color="auto" w:fill="FFFFFF"/>
                <w:lang w:eastAsia="en-US"/>
              </w:rPr>
              <w:t>debe zapatear y redoblar con fuerza alrededor de la botella y también saltarla. Si uno de los bailarines derriba la botella debe pagar una multa que sirva para formar una nueva caja de multas, las cuales se resuelven en los juegos de prendas o en dineros d</w:t>
            </w:r>
            <w:r>
              <w:rPr>
                <w:rFonts w:ascii="Comic Sans MS" w:hAnsi="Comic Sans MS" w:cs="Arial"/>
                <w:color w:val="202122"/>
                <w:sz w:val="20"/>
                <w:szCs w:val="20"/>
                <w:shd w:val="clear" w:color="auto" w:fill="FFFFFF"/>
                <w:lang w:eastAsia="en-US"/>
              </w:rPr>
              <w:t>onativos para comprar otras botellas, las cuales se colocan al centro de la pista. Las parejas bailan en su contorno, y van saliendo si derriban la botella correspondiente, por lo tanto, la pareja que la mantenga en pie es la ganadora. Si a estos la botell</w:t>
            </w:r>
            <w:r>
              <w:rPr>
                <w:rFonts w:ascii="Comic Sans MS" w:hAnsi="Comic Sans MS" w:cs="Arial"/>
                <w:color w:val="202122"/>
                <w:sz w:val="20"/>
                <w:szCs w:val="20"/>
                <w:shd w:val="clear" w:color="auto" w:fill="FFFFFF"/>
                <w:lang w:eastAsia="en-US"/>
              </w:rPr>
              <w:t>a se les cae pierden automáticamente</w:t>
            </w:r>
            <w:r>
              <w:rPr>
                <w:rFonts w:ascii="Arial" w:hAnsi="Arial" w:cs="Arial"/>
                <w:color w:val="202122"/>
                <w:sz w:val="21"/>
                <w:szCs w:val="21"/>
                <w:shd w:val="clear" w:color="auto" w:fill="FFFFFF"/>
                <w:lang w:eastAsia="en-US"/>
              </w:rPr>
              <w:t>.</w:t>
            </w:r>
            <w:r>
              <w:rPr>
                <w:rFonts w:ascii="Calibri" w:eastAsia="Calibri" w:hAnsi="Calibri"/>
                <w:sz w:val="22"/>
                <w:szCs w:val="22"/>
                <w:lang w:eastAsia="en-US"/>
              </w:rPr>
              <w:t xml:space="preserve"> </w:t>
            </w:r>
            <w:hyperlink r:id="rId37" w:history="1">
              <w:r>
                <w:rPr>
                  <w:rStyle w:val="Hipervnculo"/>
                  <w:rFonts w:ascii="Calibri" w:eastAsia="Calibri" w:hAnsi="Calibri"/>
                  <w:sz w:val="22"/>
                  <w:szCs w:val="22"/>
                  <w:lang w:eastAsia="en-US"/>
                </w:rPr>
                <w:t>https://www.youtube.com/watch?v=lBi62h0wwJI</w:t>
              </w:r>
            </w:hyperlink>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spacing w:after="0" w:line="390" w:lineRule="atLeast"/>
            </w:pPr>
            <w:r>
              <w:t xml:space="preserve">   </w:t>
            </w:r>
          </w:p>
          <w:p w:rsidR="00DB58A1" w:rsidRDefault="00DB58A1">
            <w:pPr>
              <w:spacing w:after="0" w:line="390" w:lineRule="atLeast"/>
            </w:pPr>
          </w:p>
          <w:p w:rsidR="00DB58A1" w:rsidRDefault="0010238E">
            <w:pPr>
              <w:spacing w:after="0" w:line="390" w:lineRule="atLeast"/>
            </w:pPr>
            <w:r>
              <w:t xml:space="preserve">    </w:t>
            </w:r>
            <w:r>
              <w:rPr>
                <w:noProof/>
              </w:rPr>
              <w:drawing>
                <wp:inline distT="0" distB="0" distL="0" distR="0">
                  <wp:extent cx="1885950" cy="2047871"/>
                  <wp:effectExtent l="0" t="0" r="0" b="0"/>
                  <wp:docPr id="4" name="Imagen 8" descr="NUESTRA SOCIEDAD CHILENA. CECITEC: NUESTROS BAILES TRADICIONA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rcRect/>
                          <a:stretch>
                            <a:fillRect/>
                          </a:stretch>
                        </pic:blipFill>
                        <pic:spPr>
                          <a:xfrm>
                            <a:off x="0" y="0"/>
                            <a:ext cx="1885950" cy="2047871"/>
                          </a:xfrm>
                          <a:prstGeom prst="rect">
                            <a:avLst/>
                          </a:prstGeom>
                          <a:noFill/>
                          <a:ln>
                            <a:noFill/>
                            <a:prstDash/>
                          </a:ln>
                        </pic:spPr>
                      </pic:pic>
                    </a:graphicData>
                  </a:graphic>
                </wp:inline>
              </w:drawing>
            </w:r>
          </w:p>
        </w:tc>
      </w:tr>
    </w:tbl>
    <w:p w:rsidR="00DB58A1" w:rsidRDefault="0010238E">
      <w:pPr>
        <w:spacing w:after="0" w:line="390" w:lineRule="atLeast"/>
      </w:pPr>
      <w:r>
        <w:t xml:space="preserve">                         </w:t>
      </w:r>
    </w:p>
    <w:tbl>
      <w:tblPr>
        <w:tblW w:w="10600" w:type="dxa"/>
        <w:tblInd w:w="-35" w:type="dxa"/>
        <w:tblCellMar>
          <w:left w:w="10" w:type="dxa"/>
          <w:right w:w="10" w:type="dxa"/>
        </w:tblCellMar>
        <w:tblLook w:val="0000" w:firstRow="0" w:lastRow="0" w:firstColumn="0" w:lastColumn="0" w:noHBand="0" w:noVBand="0"/>
      </w:tblPr>
      <w:tblGrid>
        <w:gridCol w:w="7220"/>
        <w:gridCol w:w="3380"/>
      </w:tblGrid>
      <w:tr w:rsidR="00DB58A1">
        <w:tblPrEx>
          <w:tblCellMar>
            <w:top w:w="0" w:type="dxa"/>
            <w:bottom w:w="0" w:type="dxa"/>
          </w:tblCellMar>
        </w:tblPrEx>
        <w:trPr>
          <w:trHeight w:val="678"/>
        </w:trPr>
        <w:tc>
          <w:tcPr>
            <w:tcW w:w="7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spacing w:after="0" w:line="390" w:lineRule="atLeast"/>
              <w:rPr>
                <w:rFonts w:ascii="Comic Sans MS" w:hAnsi="Comic Sans MS"/>
                <w:sz w:val="20"/>
                <w:szCs w:val="20"/>
              </w:rPr>
            </w:pPr>
            <w:r>
              <w:rPr>
                <w:rFonts w:ascii="Comic Sans MS" w:hAnsi="Comic Sans MS"/>
                <w:sz w:val="20"/>
                <w:szCs w:val="20"/>
              </w:rPr>
              <w:t> La sirilla</w:t>
            </w:r>
          </w:p>
          <w:p w:rsidR="00DB58A1" w:rsidRDefault="0010238E">
            <w:pPr>
              <w:shd w:val="clear" w:color="auto" w:fill="FFFFFF"/>
              <w:spacing w:before="120" w:after="120"/>
            </w:pPr>
            <w:r>
              <w:rPr>
                <w:rFonts w:ascii="Comic Sans MS" w:eastAsia="Times New Roman" w:hAnsi="Comic Sans MS" w:cs="Arial"/>
                <w:color w:val="202122"/>
                <w:sz w:val="20"/>
                <w:szCs w:val="20"/>
                <w:lang w:eastAsia="es-ES"/>
              </w:rPr>
              <w:t>La </w:t>
            </w:r>
            <w:r>
              <w:rPr>
                <w:rFonts w:ascii="Comic Sans MS" w:eastAsia="Times New Roman" w:hAnsi="Comic Sans MS" w:cs="Arial"/>
                <w:b/>
                <w:bCs/>
                <w:color w:val="202122"/>
                <w:sz w:val="20"/>
                <w:szCs w:val="20"/>
                <w:lang w:eastAsia="es-ES"/>
              </w:rPr>
              <w:t>sirilla</w:t>
            </w:r>
            <w:r>
              <w:rPr>
                <w:rFonts w:ascii="Comic Sans MS" w:eastAsia="Times New Roman" w:hAnsi="Comic Sans MS" w:cs="Arial"/>
                <w:color w:val="202122"/>
                <w:sz w:val="20"/>
                <w:szCs w:val="20"/>
                <w:lang w:eastAsia="es-ES"/>
              </w:rPr>
              <w:t> es una danza antigua de </w:t>
            </w:r>
            <w:hyperlink r:id="rId39" w:tooltip="Chile" w:history="1">
              <w:r>
                <w:rPr>
                  <w:rStyle w:val="Hipervnculo"/>
                  <w:rFonts w:ascii="Comic Sans MS" w:eastAsia="Times New Roman" w:hAnsi="Comic Sans MS" w:cs="Arial"/>
                  <w:color w:val="auto"/>
                  <w:sz w:val="20"/>
                  <w:szCs w:val="20"/>
                  <w:u w:val="none"/>
                  <w:lang w:eastAsia="es-ES"/>
                </w:rPr>
                <w:t>Chile</w:t>
              </w:r>
            </w:hyperlink>
            <w:r>
              <w:rPr>
                <w:rFonts w:ascii="Comic Sans MS" w:eastAsia="Times New Roman" w:hAnsi="Comic Sans MS" w:cs="Arial"/>
                <w:sz w:val="20"/>
                <w:szCs w:val="20"/>
                <w:lang w:eastAsia="es-ES"/>
              </w:rPr>
              <w:t>, descendiente de la </w:t>
            </w:r>
            <w:hyperlink r:id="rId40" w:tooltip="Seguidilla (música)" w:history="1">
              <w:r>
                <w:rPr>
                  <w:rStyle w:val="Hipervnculo"/>
                  <w:rFonts w:ascii="Comic Sans MS" w:eastAsia="Times New Roman" w:hAnsi="Comic Sans MS" w:cs="Arial"/>
                  <w:color w:val="auto"/>
                  <w:sz w:val="20"/>
                  <w:szCs w:val="20"/>
                  <w:u w:val="none"/>
                  <w:lang w:eastAsia="es-ES"/>
                </w:rPr>
                <w:t>seguidilla</w:t>
              </w:r>
            </w:hyperlink>
            <w:r>
              <w:rPr>
                <w:rFonts w:ascii="Comic Sans MS" w:eastAsia="Times New Roman" w:hAnsi="Comic Sans MS" w:cs="Arial"/>
                <w:sz w:val="20"/>
                <w:szCs w:val="20"/>
                <w:lang w:eastAsia="es-ES"/>
              </w:rPr>
              <w:t> española.</w:t>
            </w:r>
          </w:p>
          <w:p w:rsidR="00DB58A1" w:rsidRDefault="0010238E">
            <w:pPr>
              <w:shd w:val="clear" w:color="auto" w:fill="FFFFFF"/>
              <w:spacing w:before="120" w:after="120"/>
              <w:rPr>
                <w:rFonts w:ascii="Comic Sans MS" w:eastAsia="Times New Roman" w:hAnsi="Comic Sans MS" w:cs="Arial"/>
                <w:color w:val="202122"/>
                <w:sz w:val="20"/>
                <w:szCs w:val="20"/>
                <w:lang w:eastAsia="es-ES"/>
              </w:rPr>
            </w:pPr>
            <w:r>
              <w:rPr>
                <w:rFonts w:ascii="Comic Sans MS" w:eastAsia="Times New Roman" w:hAnsi="Comic Sans MS" w:cs="Arial"/>
                <w:color w:val="202122"/>
                <w:sz w:val="20"/>
                <w:szCs w:val="20"/>
                <w:lang w:eastAsia="es-ES"/>
              </w:rPr>
              <w:t>Es un baile de dos parejas mixtas y sueltas en que cada</w:t>
            </w:r>
            <w:r>
              <w:rPr>
                <w:rFonts w:ascii="Comic Sans MS" w:eastAsia="Times New Roman" w:hAnsi="Comic Sans MS" w:cs="Arial"/>
                <w:color w:val="202122"/>
                <w:sz w:val="20"/>
                <w:szCs w:val="20"/>
                <w:lang w:eastAsia="es-ES"/>
              </w:rPr>
              <w:t xml:space="preserve"> bailarín lleva un pañuelo. El paso se ejecuta principalmente con zapateo y se realizan giros y cambios de lugar de los hombres</w:t>
            </w:r>
          </w:p>
          <w:p w:rsidR="00DB58A1" w:rsidRDefault="0010238E">
            <w:pPr>
              <w:shd w:val="clear" w:color="auto" w:fill="FFFFFF"/>
              <w:spacing w:before="120" w:after="120"/>
            </w:pPr>
            <w:r>
              <w:rPr>
                <w:rFonts w:ascii="Comic Sans MS" w:eastAsia="Times New Roman" w:hAnsi="Comic Sans MS" w:cs="Arial"/>
                <w:color w:val="202122"/>
                <w:sz w:val="20"/>
                <w:szCs w:val="20"/>
                <w:lang w:eastAsia="es-ES"/>
              </w:rPr>
              <w:t>Dos parejas colocadas frente a frente en las cuatro esquinas de un cuadro, como en la </w:t>
            </w:r>
            <w:hyperlink r:id="rId41" w:tooltip="Pericón (danza)" w:history="1">
              <w:r>
                <w:rPr>
                  <w:rStyle w:val="Hipervnculo"/>
                  <w:rFonts w:ascii="Comic Sans MS" w:eastAsia="Times New Roman" w:hAnsi="Comic Sans MS" w:cs="Arial"/>
                  <w:color w:val="000000"/>
                  <w:sz w:val="20"/>
                  <w:szCs w:val="20"/>
                  <w:lang w:eastAsia="es-ES"/>
                </w:rPr>
                <w:t>pericona</w:t>
              </w:r>
            </w:hyperlink>
            <w:r>
              <w:rPr>
                <w:rFonts w:ascii="Comic Sans MS" w:eastAsia="Times New Roman" w:hAnsi="Comic Sans MS" w:cs="Arial"/>
                <w:color w:val="202122"/>
                <w:sz w:val="20"/>
                <w:szCs w:val="20"/>
                <w:lang w:eastAsia="es-ES"/>
              </w:rPr>
              <w:t>. Contragiras y cambios de frente realizados simultáneamente por los cuatro bailarines; cambio de lugar de los hombres en línea diagonal y zapateos en el puesto, son las figuras usadas en esta versión de co</w:t>
            </w:r>
            <w:r>
              <w:rPr>
                <w:rFonts w:ascii="Comic Sans MS" w:eastAsia="Times New Roman" w:hAnsi="Comic Sans MS" w:cs="Arial"/>
                <w:color w:val="202122"/>
                <w:sz w:val="20"/>
                <w:szCs w:val="20"/>
                <w:lang w:eastAsia="es-ES"/>
              </w:rPr>
              <w:t>reografía más bien cerrada, sin grandes desplazamientos.</w:t>
            </w:r>
          </w:p>
          <w:p w:rsidR="00DB58A1" w:rsidRDefault="0010238E">
            <w:pPr>
              <w:shd w:val="clear" w:color="auto" w:fill="FFFFFF"/>
              <w:spacing w:before="120" w:after="120"/>
              <w:rPr>
                <w:rFonts w:ascii="Comic Sans MS" w:eastAsia="Times New Roman" w:hAnsi="Comic Sans MS" w:cs="Arial"/>
                <w:color w:val="202122"/>
                <w:sz w:val="20"/>
                <w:szCs w:val="20"/>
                <w:lang w:eastAsia="es-ES"/>
              </w:rPr>
            </w:pPr>
            <w:r>
              <w:rPr>
                <w:rFonts w:ascii="Comic Sans MS" w:eastAsia="Times New Roman" w:hAnsi="Comic Sans MS" w:cs="Arial"/>
                <w:color w:val="202122"/>
                <w:sz w:val="20"/>
                <w:szCs w:val="20"/>
                <w:lang w:eastAsia="es-ES"/>
              </w:rPr>
              <w:t>Es un baile que comprende tres pies. Su sencilla coreografía consta de las siguientes figuras:</w:t>
            </w:r>
          </w:p>
          <w:p w:rsidR="00DB58A1" w:rsidRDefault="0010238E">
            <w:pPr>
              <w:numPr>
                <w:ilvl w:val="0"/>
                <w:numId w:val="1"/>
              </w:numPr>
              <w:shd w:val="clear" w:color="auto" w:fill="FFFFFF"/>
              <w:tabs>
                <w:tab w:val="left" w:pos="720"/>
              </w:tabs>
              <w:spacing w:before="100" w:after="24"/>
              <w:ind w:left="384"/>
              <w:rPr>
                <w:rFonts w:ascii="Comic Sans MS" w:eastAsia="Times New Roman" w:hAnsi="Comic Sans MS" w:cs="Arial"/>
                <w:color w:val="202122"/>
                <w:sz w:val="20"/>
                <w:szCs w:val="20"/>
                <w:lang w:eastAsia="es-ES"/>
              </w:rPr>
            </w:pPr>
            <w:r>
              <w:rPr>
                <w:rFonts w:ascii="Comic Sans MS" w:eastAsia="Times New Roman" w:hAnsi="Comic Sans MS" w:cs="Arial"/>
                <w:color w:val="202122"/>
                <w:sz w:val="20"/>
                <w:szCs w:val="20"/>
                <w:lang w:eastAsia="es-ES"/>
              </w:rPr>
              <w:t>1.- Ambos bailarines describen una “S” de ida y regreso, saliendo por la derecha y regresando a su lugar</w:t>
            </w:r>
            <w:r>
              <w:rPr>
                <w:rFonts w:ascii="Comic Sans MS" w:eastAsia="Times New Roman" w:hAnsi="Comic Sans MS" w:cs="Arial"/>
                <w:color w:val="202122"/>
                <w:sz w:val="20"/>
                <w:szCs w:val="20"/>
                <w:lang w:eastAsia="es-ES"/>
              </w:rPr>
              <w:t>. La mujer baila con una mano en la cintura y con la otra toma ligeramente la falda, primero con la derecha y luego con la izquierda, mientras el hombre apoya sus dos manos tras la cintura.</w:t>
            </w:r>
          </w:p>
          <w:p w:rsidR="00DB58A1" w:rsidRDefault="0010238E">
            <w:pPr>
              <w:numPr>
                <w:ilvl w:val="0"/>
                <w:numId w:val="1"/>
              </w:numPr>
              <w:shd w:val="clear" w:color="auto" w:fill="FFFFFF"/>
              <w:tabs>
                <w:tab w:val="left" w:pos="720"/>
              </w:tabs>
              <w:spacing w:before="100" w:after="24"/>
              <w:ind w:left="384"/>
              <w:rPr>
                <w:rFonts w:ascii="Comic Sans MS" w:eastAsia="Times New Roman" w:hAnsi="Comic Sans MS" w:cs="Arial"/>
                <w:color w:val="202122"/>
                <w:sz w:val="20"/>
                <w:szCs w:val="20"/>
                <w:lang w:eastAsia="es-ES"/>
              </w:rPr>
            </w:pPr>
            <w:r>
              <w:rPr>
                <w:rFonts w:ascii="Comic Sans MS" w:eastAsia="Times New Roman" w:hAnsi="Comic Sans MS" w:cs="Arial"/>
                <w:color w:val="202122"/>
                <w:sz w:val="20"/>
                <w:szCs w:val="20"/>
                <w:lang w:eastAsia="es-ES"/>
              </w:rPr>
              <w:t>2.- Bailan al centro en un semicírculo imaginario.</w:t>
            </w:r>
          </w:p>
          <w:p w:rsidR="00DB58A1" w:rsidRDefault="0010238E">
            <w:pPr>
              <w:numPr>
                <w:ilvl w:val="0"/>
                <w:numId w:val="1"/>
              </w:numPr>
              <w:shd w:val="clear" w:color="auto" w:fill="FFFFFF"/>
              <w:tabs>
                <w:tab w:val="left" w:pos="720"/>
              </w:tabs>
              <w:spacing w:before="100" w:after="24"/>
              <w:ind w:left="384"/>
              <w:rPr>
                <w:rFonts w:ascii="Comic Sans MS" w:eastAsia="Times New Roman" w:hAnsi="Comic Sans MS" w:cs="Arial"/>
                <w:color w:val="202122"/>
                <w:sz w:val="20"/>
                <w:szCs w:val="20"/>
                <w:lang w:eastAsia="es-ES"/>
              </w:rPr>
            </w:pPr>
            <w:r>
              <w:rPr>
                <w:rFonts w:ascii="Comic Sans MS" w:eastAsia="Times New Roman" w:hAnsi="Comic Sans MS" w:cs="Arial"/>
                <w:color w:val="202122"/>
                <w:sz w:val="20"/>
                <w:szCs w:val="20"/>
                <w:lang w:eastAsia="es-ES"/>
              </w:rPr>
              <w:t>3.- Luego se se</w:t>
            </w:r>
            <w:r>
              <w:rPr>
                <w:rFonts w:ascii="Comic Sans MS" w:eastAsia="Times New Roman" w:hAnsi="Comic Sans MS" w:cs="Arial"/>
                <w:color w:val="202122"/>
                <w:sz w:val="20"/>
                <w:szCs w:val="20"/>
                <w:lang w:eastAsia="es-ES"/>
              </w:rPr>
              <w:t>paran y regresan a su posición original.</w:t>
            </w:r>
          </w:p>
          <w:p w:rsidR="00DB58A1" w:rsidRDefault="0010238E">
            <w:pPr>
              <w:numPr>
                <w:ilvl w:val="0"/>
                <w:numId w:val="1"/>
              </w:numPr>
              <w:shd w:val="clear" w:color="auto" w:fill="FFFFFF"/>
              <w:tabs>
                <w:tab w:val="left" w:pos="720"/>
              </w:tabs>
              <w:spacing w:before="100" w:after="24"/>
              <w:ind w:left="384"/>
              <w:rPr>
                <w:rFonts w:ascii="Comic Sans MS" w:eastAsia="Times New Roman" w:hAnsi="Comic Sans MS" w:cs="Arial"/>
                <w:color w:val="202122"/>
                <w:sz w:val="20"/>
                <w:szCs w:val="20"/>
                <w:lang w:eastAsia="es-ES"/>
              </w:rPr>
            </w:pPr>
            <w:r>
              <w:rPr>
                <w:rFonts w:ascii="Comic Sans MS" w:eastAsia="Times New Roman" w:hAnsi="Comic Sans MS" w:cs="Arial"/>
                <w:color w:val="202122"/>
                <w:sz w:val="20"/>
                <w:szCs w:val="20"/>
                <w:lang w:eastAsia="es-ES"/>
              </w:rPr>
              <w:t>4.- Giran en su lugar y cambian de lado....</w:t>
            </w:r>
          </w:p>
          <w:p w:rsidR="00DB58A1" w:rsidRDefault="0010238E">
            <w:pPr>
              <w:numPr>
                <w:ilvl w:val="0"/>
                <w:numId w:val="1"/>
              </w:numPr>
              <w:shd w:val="clear" w:color="auto" w:fill="FFFFFF"/>
              <w:tabs>
                <w:tab w:val="left" w:pos="720"/>
              </w:tabs>
              <w:spacing w:before="100" w:after="24"/>
              <w:ind w:left="384"/>
              <w:rPr>
                <w:rFonts w:ascii="Comic Sans MS" w:eastAsia="Times New Roman" w:hAnsi="Comic Sans MS" w:cs="Arial"/>
                <w:color w:val="202122"/>
                <w:sz w:val="20"/>
                <w:szCs w:val="20"/>
                <w:lang w:eastAsia="es-ES"/>
              </w:rPr>
            </w:pPr>
            <w:r>
              <w:rPr>
                <w:rFonts w:ascii="Comic Sans MS" w:eastAsia="Times New Roman" w:hAnsi="Comic Sans MS" w:cs="Arial"/>
                <w:color w:val="202122"/>
                <w:sz w:val="20"/>
                <w:szCs w:val="20"/>
                <w:lang w:eastAsia="es-ES"/>
              </w:rPr>
              <w:t>5.- Y finalmente rematan al centro.</w:t>
            </w:r>
          </w:p>
          <w:p w:rsidR="00DB58A1" w:rsidRDefault="0010238E">
            <w:pPr>
              <w:shd w:val="clear" w:color="auto" w:fill="FFFFFF"/>
              <w:spacing w:before="120" w:after="120"/>
              <w:rPr>
                <w:rFonts w:ascii="Comic Sans MS" w:eastAsia="Times New Roman" w:hAnsi="Comic Sans MS" w:cs="Arial"/>
                <w:color w:val="202122"/>
                <w:sz w:val="20"/>
                <w:szCs w:val="20"/>
                <w:lang w:eastAsia="es-ES"/>
              </w:rPr>
            </w:pPr>
            <w:r>
              <w:rPr>
                <w:rFonts w:ascii="Comic Sans MS" w:eastAsia="Times New Roman" w:hAnsi="Comic Sans MS" w:cs="Arial"/>
                <w:color w:val="202122"/>
                <w:sz w:val="20"/>
                <w:szCs w:val="20"/>
                <w:lang w:eastAsia="es-ES"/>
              </w:rPr>
              <w:t xml:space="preserve">Enseguida se preparan para el segundo pie, que es igual al anterior. La principal importancia estaba concedida a los zapateos. </w:t>
            </w:r>
            <w:r>
              <w:rPr>
                <w:rFonts w:ascii="Comic Sans MS" w:eastAsia="Times New Roman" w:hAnsi="Comic Sans MS" w:cs="Arial"/>
                <w:color w:val="202122"/>
                <w:sz w:val="20"/>
                <w:szCs w:val="20"/>
                <w:lang w:eastAsia="es-ES"/>
              </w:rPr>
              <w:t>Primitivamente los brazos iban en alto. Posteriormente se usó pañuelo.</w:t>
            </w:r>
          </w:p>
          <w:p w:rsidR="00DB58A1" w:rsidRDefault="0010238E">
            <w:pPr>
              <w:shd w:val="clear" w:color="auto" w:fill="FFFFFF"/>
              <w:spacing w:before="120" w:after="120"/>
            </w:pPr>
            <w:hyperlink r:id="rId42" w:history="1">
              <w:r>
                <w:rPr>
                  <w:rStyle w:val="Hipervnculo"/>
                </w:rPr>
                <w:t>https://www.youtube.com/watch?v=4AXp7KsLwwo</w:t>
              </w:r>
            </w:hyperlink>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DB58A1">
            <w:pPr>
              <w:spacing w:after="0" w:line="390" w:lineRule="atLeast"/>
            </w:pPr>
          </w:p>
          <w:p w:rsidR="00DB58A1" w:rsidRDefault="00DB58A1">
            <w:pPr>
              <w:spacing w:after="0" w:line="390" w:lineRule="atLeast"/>
            </w:pPr>
          </w:p>
          <w:p w:rsidR="00DB58A1" w:rsidRDefault="0010238E">
            <w:pPr>
              <w:spacing w:after="0" w:line="390" w:lineRule="atLeast"/>
            </w:pPr>
            <w:r>
              <w:t xml:space="preserve">     </w:t>
            </w:r>
            <w:r>
              <w:rPr>
                <w:noProof/>
              </w:rPr>
              <w:drawing>
                <wp:inline distT="0" distB="0" distL="0" distR="0">
                  <wp:extent cx="2057400" cy="1152528"/>
                  <wp:effectExtent l="0" t="0" r="0" b="9522"/>
                  <wp:docPr id="5" name="Imagen 7" descr="Baile sirilla - YouTub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rcRect/>
                          <a:stretch>
                            <a:fillRect/>
                          </a:stretch>
                        </pic:blipFill>
                        <pic:spPr>
                          <a:xfrm>
                            <a:off x="0" y="0"/>
                            <a:ext cx="2057400" cy="1152528"/>
                          </a:xfrm>
                          <a:prstGeom prst="rect">
                            <a:avLst/>
                          </a:prstGeom>
                          <a:noFill/>
                          <a:ln>
                            <a:noFill/>
                            <a:prstDash/>
                          </a:ln>
                        </pic:spPr>
                      </pic:pic>
                    </a:graphicData>
                  </a:graphic>
                </wp:inline>
              </w:drawing>
            </w:r>
          </w:p>
        </w:tc>
      </w:tr>
    </w:tbl>
    <w:p w:rsidR="00DB58A1" w:rsidRDefault="0010238E">
      <w:pPr>
        <w:spacing w:after="0" w:line="390" w:lineRule="atLeast"/>
      </w:pPr>
      <w:r>
        <w:lastRenderedPageBreak/>
        <w:t xml:space="preserve">                         </w:t>
      </w:r>
    </w:p>
    <w:p w:rsidR="00DB58A1" w:rsidRDefault="00DB58A1">
      <w:pPr>
        <w:spacing w:after="0" w:line="390" w:lineRule="atLeast"/>
      </w:pPr>
    </w:p>
    <w:tbl>
      <w:tblPr>
        <w:tblW w:w="10600" w:type="dxa"/>
        <w:tblInd w:w="-35" w:type="dxa"/>
        <w:tblCellMar>
          <w:left w:w="10" w:type="dxa"/>
          <w:right w:w="10" w:type="dxa"/>
        </w:tblCellMar>
        <w:tblLook w:val="0000" w:firstRow="0" w:lastRow="0" w:firstColumn="0" w:lastColumn="0" w:noHBand="0" w:noVBand="0"/>
      </w:tblPr>
      <w:tblGrid>
        <w:gridCol w:w="5960"/>
        <w:gridCol w:w="4640"/>
      </w:tblGrid>
      <w:tr w:rsidR="00DB58A1">
        <w:tblPrEx>
          <w:tblCellMar>
            <w:top w:w="0" w:type="dxa"/>
            <w:bottom w:w="0" w:type="dxa"/>
          </w:tblCellMar>
        </w:tblPrEx>
        <w:trPr>
          <w:trHeight w:val="678"/>
        </w:trPr>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shd w:val="clear" w:color="auto" w:fill="FFFFFF"/>
              <w:spacing w:after="0" w:line="324" w:lineRule="atLeast"/>
              <w:rPr>
                <w:rFonts w:ascii="Comic Sans MS" w:eastAsia="Times New Roman" w:hAnsi="Comic Sans MS" w:cs="Arial"/>
                <w:sz w:val="20"/>
                <w:szCs w:val="20"/>
                <w:lang w:eastAsia="es-ES"/>
              </w:rPr>
            </w:pPr>
            <w:r>
              <w:rPr>
                <w:rFonts w:ascii="Comic Sans MS" w:eastAsia="Times New Roman" w:hAnsi="Comic Sans MS" w:cs="Arial"/>
                <w:sz w:val="20"/>
                <w:szCs w:val="20"/>
                <w:lang w:eastAsia="es-ES"/>
              </w:rPr>
              <w:t>El rin</w:t>
            </w:r>
          </w:p>
          <w:p w:rsidR="00DB58A1" w:rsidRDefault="0010238E">
            <w:pPr>
              <w:shd w:val="clear" w:color="auto" w:fill="FFFFFF"/>
              <w:spacing w:after="0" w:line="324" w:lineRule="atLeast"/>
            </w:pPr>
            <w:r>
              <w:rPr>
                <w:rFonts w:ascii="Comic Sans MS" w:eastAsia="Times New Roman" w:hAnsi="Comic Sans MS" w:cs="Arial"/>
                <w:sz w:val="20"/>
                <w:szCs w:val="20"/>
                <w:lang w:eastAsia="es-ES"/>
              </w:rPr>
              <w:t xml:space="preserve">El rin es una danza de dos parejas </w:t>
            </w:r>
            <w:r>
              <w:rPr>
                <w:rFonts w:ascii="Comic Sans MS" w:eastAsia="Times New Roman" w:hAnsi="Comic Sans MS" w:cs="Arial"/>
                <w:sz w:val="20"/>
                <w:szCs w:val="20"/>
                <w:lang w:eastAsia="es-ES"/>
              </w:rPr>
              <w:t>en cuarto, suelta y tomada, sin pañuelo, que se baila en la isla grande de Chiloé hacia donde llegó en el siglo XIX probablemente de manera directa desde Europa, ya que en Francia existe una danza similar conocida como </w:t>
            </w:r>
            <w:r>
              <w:rPr>
                <w:rFonts w:ascii="Comic Sans MS" w:eastAsia="Times New Roman" w:hAnsi="Comic Sans MS" w:cs="Arial"/>
                <w:i/>
                <w:iCs/>
                <w:sz w:val="20"/>
                <w:szCs w:val="20"/>
                <w:lang w:eastAsia="es-ES"/>
              </w:rPr>
              <w:t>la bourré parisina</w:t>
            </w:r>
            <w:r>
              <w:rPr>
                <w:rFonts w:ascii="Comic Sans MS" w:eastAsia="Times New Roman" w:hAnsi="Comic Sans MS" w:cs="Arial"/>
                <w:sz w:val="20"/>
                <w:szCs w:val="20"/>
                <w:lang w:eastAsia="es-ES"/>
              </w:rPr>
              <w:t>. De función eminen</w:t>
            </w:r>
            <w:r>
              <w:rPr>
                <w:rFonts w:ascii="Comic Sans MS" w:eastAsia="Times New Roman" w:hAnsi="Comic Sans MS" w:cs="Arial"/>
                <w:sz w:val="20"/>
                <w:szCs w:val="20"/>
                <w:lang w:eastAsia="es-ES"/>
              </w:rPr>
              <w:t>temente recreativa, su música se acompaña de guitarra, rabel (que fue paulatinamente reemplazado por el acordeón) y bombo. Se bailaba principalmente en fiestas recreativas comunitarias y familiares.</w:t>
            </w:r>
          </w:p>
          <w:p w:rsidR="00DB58A1" w:rsidRDefault="0010238E">
            <w:pPr>
              <w:shd w:val="clear" w:color="auto" w:fill="FFFFFF"/>
              <w:spacing w:after="0" w:line="324" w:lineRule="atLeast"/>
            </w:pPr>
            <w:r>
              <w:rPr>
                <w:rFonts w:ascii="Comic Sans MS" w:eastAsia="Times New Roman" w:hAnsi="Comic Sans MS" w:cs="Arial"/>
                <w:sz w:val="20"/>
                <w:szCs w:val="20"/>
                <w:lang w:eastAsia="es-ES"/>
              </w:rPr>
              <w:t>Una de las principales características del baile es la im</w:t>
            </w:r>
            <w:r>
              <w:rPr>
                <w:rFonts w:ascii="Comic Sans MS" w:eastAsia="Times New Roman" w:hAnsi="Comic Sans MS" w:cs="Arial"/>
                <w:sz w:val="20"/>
                <w:szCs w:val="20"/>
                <w:lang w:eastAsia="es-ES"/>
              </w:rPr>
              <w:t>portancia que en él asume el bastonero o pericón, personaje que anunciaba el baile y sus figuras dando golpes en el suelo con un bastón, a la usanza del </w:t>
            </w:r>
            <w:r>
              <w:rPr>
                <w:rFonts w:ascii="Comic Sans MS" w:eastAsia="Times New Roman" w:hAnsi="Comic Sans MS" w:cs="Arial"/>
                <w:i/>
                <w:iCs/>
                <w:sz w:val="20"/>
                <w:szCs w:val="20"/>
                <w:lang w:eastAsia="es-ES"/>
              </w:rPr>
              <w:t>rapsoda</w:t>
            </w:r>
            <w:r>
              <w:rPr>
                <w:rFonts w:ascii="Comic Sans MS" w:eastAsia="Times New Roman" w:hAnsi="Comic Sans MS" w:cs="Arial"/>
                <w:sz w:val="20"/>
                <w:szCs w:val="20"/>
                <w:lang w:eastAsia="es-ES"/>
              </w:rPr>
              <w:t> de la tradición clásica europea. Posteriormente, esa figura desapareció y las órdenes las termi</w:t>
            </w:r>
            <w:r>
              <w:rPr>
                <w:rFonts w:ascii="Comic Sans MS" w:eastAsia="Times New Roman" w:hAnsi="Comic Sans MS" w:cs="Arial"/>
                <w:sz w:val="20"/>
                <w:szCs w:val="20"/>
                <w:lang w:eastAsia="es-ES"/>
              </w:rPr>
              <w:t>nó dando un bailarín o músico.</w:t>
            </w:r>
          </w:p>
          <w:p w:rsidR="00DB58A1" w:rsidRDefault="0010238E">
            <w:pPr>
              <w:shd w:val="clear" w:color="auto" w:fill="FFFFFF"/>
              <w:spacing w:after="0" w:line="324" w:lineRule="atLeast"/>
            </w:pPr>
            <w:r>
              <w:rPr>
                <w:rFonts w:ascii="Comic Sans MS" w:eastAsia="Times New Roman" w:hAnsi="Comic Sans MS" w:cs="Arial"/>
                <w:sz w:val="20"/>
                <w:szCs w:val="20"/>
                <w:lang w:eastAsia="es-ES"/>
              </w:rPr>
              <w:t>El rin, como baile tradicional, ha perdido vigencia social. En términos musicales, sin embargo, su ritmo ha perdurado gracias a clásicas composiciones de música chilena como las de </w:t>
            </w:r>
            <w:hyperlink r:id="rId44" w:history="1">
              <w:r>
                <w:rPr>
                  <w:rStyle w:val="Hipervnculo"/>
                  <w:rFonts w:ascii="Comic Sans MS" w:eastAsia="Times New Roman" w:hAnsi="Comic Sans MS" w:cs="Arial"/>
                  <w:color w:val="auto"/>
                  <w:sz w:val="20"/>
                  <w:szCs w:val="20"/>
                  <w:lang w:eastAsia="es-ES"/>
                </w:rPr>
                <w:t>Violeta Parra</w:t>
              </w:r>
            </w:hyperlink>
            <w:r>
              <w:rPr>
                <w:rFonts w:ascii="Comic Sans MS" w:eastAsia="Times New Roman" w:hAnsi="Comic Sans MS" w:cs="Arial"/>
                <w:sz w:val="20"/>
                <w:szCs w:val="20"/>
                <w:lang w:eastAsia="es-ES"/>
              </w:rPr>
              <w:t> "El rin del angelito", "El albertío" o "Run run se fue p'al norte", y la canción de Nano Acevedo "El rin del amor", interpretada por el grupo Chamal.</w:t>
            </w:r>
          </w:p>
          <w:p w:rsidR="00DB58A1" w:rsidRDefault="0010238E">
            <w:pPr>
              <w:spacing w:after="0" w:line="390" w:lineRule="atLeast"/>
            </w:pPr>
            <w:hyperlink r:id="rId45" w:history="1">
              <w:r>
                <w:rPr>
                  <w:rStyle w:val="Hipervnculo"/>
                </w:rPr>
                <w:t>https://www.youtube.com/watch?v=TsFtIBmBYq4</w:t>
              </w:r>
            </w:hyperlink>
          </w:p>
          <w:p w:rsidR="00DB58A1" w:rsidRDefault="00DB58A1">
            <w:pPr>
              <w:spacing w:after="0" w:line="390" w:lineRule="atLeast"/>
              <w:rPr>
                <w:color w:val="0000FF"/>
                <w:u w:val="single"/>
              </w:rPr>
            </w:pP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DB58A1">
            <w:pPr>
              <w:spacing w:after="0" w:line="390" w:lineRule="atLeast"/>
            </w:pPr>
          </w:p>
          <w:p w:rsidR="00DB58A1" w:rsidRDefault="0010238E">
            <w:pPr>
              <w:spacing w:after="0" w:line="390" w:lineRule="atLeast"/>
            </w:pPr>
            <w:r>
              <w:t xml:space="preserve">        </w:t>
            </w:r>
            <w:r>
              <w:rPr>
                <w:noProof/>
              </w:rPr>
              <w:drawing>
                <wp:inline distT="0" distB="0" distL="0" distR="0">
                  <wp:extent cx="2343150" cy="1314449"/>
                  <wp:effectExtent l="0" t="0" r="0" b="1"/>
                  <wp:docPr id="6" name="Imagen 6" descr="BAILE ZONA SUR (RIN) GM - YouTub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rcRect/>
                          <a:stretch>
                            <a:fillRect/>
                          </a:stretch>
                        </pic:blipFill>
                        <pic:spPr>
                          <a:xfrm>
                            <a:off x="0" y="0"/>
                            <a:ext cx="2343150" cy="1314449"/>
                          </a:xfrm>
                          <a:prstGeom prst="rect">
                            <a:avLst/>
                          </a:prstGeom>
                          <a:noFill/>
                          <a:ln>
                            <a:noFill/>
                            <a:prstDash/>
                          </a:ln>
                        </pic:spPr>
                      </pic:pic>
                    </a:graphicData>
                  </a:graphic>
                </wp:inline>
              </w:drawing>
            </w:r>
          </w:p>
          <w:p w:rsidR="00DB58A1" w:rsidRDefault="0010238E">
            <w:pPr>
              <w:spacing w:after="0" w:line="390" w:lineRule="atLeast"/>
            </w:pPr>
            <w:r>
              <w:t xml:space="preserve">       </w:t>
            </w:r>
          </w:p>
        </w:tc>
      </w:tr>
    </w:tbl>
    <w:p w:rsidR="00DB58A1" w:rsidRDefault="0010238E">
      <w:pPr>
        <w:spacing w:after="0" w:line="390" w:lineRule="atLeast"/>
      </w:pPr>
      <w:r>
        <w:t xml:space="preserve">           </w:t>
      </w:r>
    </w:p>
    <w:tbl>
      <w:tblPr>
        <w:tblW w:w="10600" w:type="dxa"/>
        <w:tblInd w:w="-35" w:type="dxa"/>
        <w:tblCellMar>
          <w:left w:w="10" w:type="dxa"/>
          <w:right w:w="10" w:type="dxa"/>
        </w:tblCellMar>
        <w:tblLook w:val="0000" w:firstRow="0" w:lastRow="0" w:firstColumn="0" w:lastColumn="0" w:noHBand="0" w:noVBand="0"/>
      </w:tblPr>
      <w:tblGrid>
        <w:gridCol w:w="5720"/>
        <w:gridCol w:w="4880"/>
      </w:tblGrid>
      <w:tr w:rsidR="00DB58A1">
        <w:tblPrEx>
          <w:tblCellMar>
            <w:top w:w="0" w:type="dxa"/>
            <w:bottom w:w="0" w:type="dxa"/>
          </w:tblCellMar>
        </w:tblPrEx>
        <w:trPr>
          <w:trHeight w:val="630"/>
        </w:trPr>
        <w:tc>
          <w:tcPr>
            <w:tcW w:w="5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B58A1" w:rsidRDefault="0010238E">
            <w:pPr>
              <w:spacing w:after="0" w:line="390" w:lineRule="atLeast"/>
              <w:ind w:left="30"/>
              <w:rPr>
                <w:rFonts w:ascii="Comic Sans MS" w:hAnsi="Comic Sans MS" w:cs="Arial"/>
                <w:sz w:val="24"/>
                <w:szCs w:val="24"/>
                <w:shd w:val="clear" w:color="auto" w:fill="FFFFFF"/>
              </w:rPr>
            </w:pPr>
            <w:r>
              <w:rPr>
                <w:rFonts w:ascii="Comic Sans MS" w:hAnsi="Comic Sans MS" w:cs="Arial"/>
                <w:sz w:val="24"/>
                <w:szCs w:val="24"/>
                <w:shd w:val="clear" w:color="auto" w:fill="FFFFFF"/>
              </w:rPr>
              <w:t>La pericona</w:t>
            </w:r>
          </w:p>
          <w:p w:rsidR="00DB58A1" w:rsidRDefault="0010238E">
            <w:pPr>
              <w:spacing w:after="0" w:line="390" w:lineRule="atLeast"/>
              <w:ind w:left="30"/>
            </w:pPr>
            <w:r>
              <w:rPr>
                <w:rFonts w:ascii="Comic Sans MS" w:hAnsi="Comic Sans MS" w:cs="Arial"/>
                <w:sz w:val="20"/>
                <w:szCs w:val="20"/>
                <w:shd w:val="clear" w:color="auto" w:fill="FFFFFF"/>
              </w:rPr>
              <w:t>Este </w:t>
            </w:r>
            <w:hyperlink r:id="rId47" w:history="1">
              <w:r>
                <w:rPr>
                  <w:rStyle w:val="Hipervnculo"/>
                  <w:rFonts w:ascii="Comic Sans MS" w:hAnsi="Comic Sans MS" w:cs="Arial"/>
                  <w:color w:val="auto"/>
                  <w:sz w:val="20"/>
                  <w:szCs w:val="20"/>
                  <w:shd w:val="clear" w:color="auto" w:fill="FFFFFF"/>
                </w:rPr>
                <w:t>baile popular chilote</w:t>
              </w:r>
            </w:hyperlink>
            <w:r>
              <w:rPr>
                <w:rFonts w:ascii="Comic Sans MS" w:hAnsi="Comic Sans MS" w:cs="Arial"/>
                <w:sz w:val="20"/>
                <w:szCs w:val="20"/>
                <w:shd w:val="clear" w:color="auto" w:fill="FFFFFF"/>
              </w:rPr>
              <w:t xml:space="preserve"> es una danza de dos parejas sueltas, con pañuelo, </w:t>
            </w:r>
            <w:r>
              <w:rPr>
                <w:rFonts w:ascii="Comic Sans MS" w:hAnsi="Comic Sans MS" w:cs="Arial"/>
                <w:sz w:val="20"/>
                <w:szCs w:val="20"/>
                <w:shd w:val="clear" w:color="auto" w:fill="FFFFFF"/>
              </w:rPr>
              <w:t xml:space="preserve">interdependientes. Habiéndose desarrollado inicialmente en Argentina y Uruguay, su nombre original proviene del título que antaño se daba a quien dirigía el baile, "pericón" o "perico", y que en Chile fue llamado comúnmente "bastonero". Esta danza llegó a </w:t>
            </w:r>
            <w:r>
              <w:rPr>
                <w:rFonts w:ascii="Comic Sans MS" w:hAnsi="Comic Sans MS" w:cs="Arial"/>
                <w:sz w:val="20"/>
                <w:szCs w:val="20"/>
                <w:shd w:val="clear" w:color="auto" w:fill="FFFFFF"/>
              </w:rPr>
              <w:t>Chile a comienzos del siglo XIX con el Ejército de </w:t>
            </w:r>
            <w:hyperlink r:id="rId48" w:history="1">
              <w:r>
                <w:rPr>
                  <w:rStyle w:val="Hipervnculo"/>
                  <w:rFonts w:ascii="Comic Sans MS" w:hAnsi="Comic Sans MS" w:cs="Arial"/>
                  <w:color w:val="auto"/>
                  <w:sz w:val="20"/>
                  <w:szCs w:val="20"/>
                  <w:shd w:val="clear" w:color="auto" w:fill="FFFFFF"/>
                </w:rPr>
                <w:t>San Martín</w:t>
              </w:r>
            </w:hyperlink>
            <w:r>
              <w:rPr>
                <w:rFonts w:ascii="Comic Sans MS" w:hAnsi="Comic Sans MS" w:cs="Arial"/>
                <w:sz w:val="20"/>
                <w:szCs w:val="20"/>
                <w:shd w:val="clear" w:color="auto" w:fill="FFFFFF"/>
              </w:rPr>
              <w:t> y se conoció como pericona en Chiloé desde más o menos 1835. Se baila en todas las fiestas profanas de Chiloé y en alg</w:t>
            </w:r>
            <w:r>
              <w:rPr>
                <w:rFonts w:ascii="Comic Sans MS" w:hAnsi="Comic Sans MS" w:cs="Arial"/>
                <w:sz w:val="20"/>
                <w:szCs w:val="20"/>
                <w:shd w:val="clear" w:color="auto" w:fill="FFFFFF"/>
              </w:rPr>
              <w:t>unos otros sectores del sur de Chile. Hacia el tiempo de la investigación de Gabriela</w:t>
            </w:r>
            <w:r>
              <w:rPr>
                <w:rFonts w:ascii="Comic Sans MS" w:hAnsi="Comic Sans MS" w:cs="Arial"/>
                <w:sz w:val="20"/>
                <w:szCs w:val="20"/>
                <w:shd w:val="clear" w:color="auto" w:fill="E5E5E5"/>
              </w:rPr>
              <w:t xml:space="preserve"> </w:t>
            </w:r>
            <w:r>
              <w:rPr>
                <w:rFonts w:ascii="Comic Sans MS" w:hAnsi="Comic Sans MS" w:cs="Arial"/>
                <w:sz w:val="20"/>
                <w:szCs w:val="20"/>
                <w:shd w:val="clear" w:color="auto" w:fill="FFFFFF"/>
              </w:rPr>
              <w:t xml:space="preserve">Pizarro, década de 1950, la pericona era para los chilotes la mejor de las </w:t>
            </w:r>
            <w:r>
              <w:rPr>
                <w:rFonts w:ascii="Comic Sans MS" w:hAnsi="Comic Sans MS" w:cs="Arial"/>
                <w:sz w:val="20"/>
                <w:szCs w:val="20"/>
                <w:shd w:val="clear" w:color="auto" w:fill="FFFFFF"/>
              </w:rPr>
              <w:lastRenderedPageBreak/>
              <w:t>danzas, la más popular y la preferida, siendo frecuente en fiestas campesinas de Ancud y Castro</w:t>
            </w:r>
            <w:r>
              <w:rPr>
                <w:rFonts w:ascii="Comic Sans MS" w:hAnsi="Comic Sans MS" w:cs="Arial"/>
                <w:sz w:val="20"/>
                <w:szCs w:val="20"/>
                <w:shd w:val="clear" w:color="auto" w:fill="FFFFFF"/>
              </w:rPr>
              <w:t>.</w:t>
            </w:r>
          </w:p>
          <w:p w:rsidR="00DB58A1" w:rsidRDefault="0010238E">
            <w:pPr>
              <w:shd w:val="clear" w:color="auto" w:fill="FFFFFF"/>
              <w:spacing w:before="120" w:after="120"/>
              <w:jc w:val="both"/>
            </w:pPr>
            <w:hyperlink r:id="rId49" w:history="1">
              <w:r>
                <w:rPr>
                  <w:rStyle w:val="Hipervnculo"/>
                </w:rPr>
                <w:t>https://www.youtube.com/watch?v=mcznhsFQ6AY</w:t>
              </w:r>
            </w:hyperlink>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DB58A1">
            <w:pPr>
              <w:spacing w:after="0" w:line="390" w:lineRule="atLeast"/>
            </w:pPr>
          </w:p>
          <w:p w:rsidR="00DB58A1" w:rsidRDefault="0010238E">
            <w:pPr>
              <w:spacing w:after="0" w:line="390" w:lineRule="atLeast"/>
            </w:pPr>
            <w:r>
              <w:t xml:space="preserve">       </w:t>
            </w:r>
          </w:p>
          <w:p w:rsidR="00DB58A1" w:rsidRDefault="00DB58A1">
            <w:pPr>
              <w:spacing w:after="0" w:line="390" w:lineRule="atLeast"/>
            </w:pPr>
          </w:p>
          <w:p w:rsidR="00DB58A1" w:rsidRDefault="0010238E">
            <w:pPr>
              <w:spacing w:after="0" w:line="390" w:lineRule="atLeast"/>
            </w:pPr>
            <w:r>
              <w:t xml:space="preserve">        </w:t>
            </w:r>
          </w:p>
          <w:p w:rsidR="00DB58A1" w:rsidRDefault="0010238E">
            <w:pPr>
              <w:spacing w:after="0" w:line="390" w:lineRule="atLeast"/>
            </w:pPr>
            <w:r>
              <w:rPr>
                <w:noProof/>
              </w:rPr>
              <w:drawing>
                <wp:inline distT="0" distB="0" distL="0" distR="0">
                  <wp:extent cx="2466978" cy="1847846"/>
                  <wp:effectExtent l="0" t="0" r="9522" b="4"/>
                  <wp:docPr id="7" name="Imagen 5" descr="A508559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rcRect/>
                          <a:stretch>
                            <a:fillRect/>
                          </a:stretch>
                        </pic:blipFill>
                        <pic:spPr>
                          <a:xfrm>
                            <a:off x="0" y="0"/>
                            <a:ext cx="2466978" cy="1847846"/>
                          </a:xfrm>
                          <a:prstGeom prst="rect">
                            <a:avLst/>
                          </a:prstGeom>
                          <a:noFill/>
                          <a:ln>
                            <a:noFill/>
                            <a:prstDash/>
                          </a:ln>
                        </pic:spPr>
                      </pic:pic>
                    </a:graphicData>
                  </a:graphic>
                </wp:inline>
              </w:drawing>
            </w:r>
          </w:p>
        </w:tc>
      </w:tr>
      <w:tr w:rsidR="00DB58A1">
        <w:tblPrEx>
          <w:tblCellMar>
            <w:top w:w="0" w:type="dxa"/>
            <w:bottom w:w="0" w:type="dxa"/>
          </w:tblCellMar>
        </w:tblPrEx>
        <w:trPr>
          <w:trHeight w:val="5095"/>
        </w:trPr>
        <w:tc>
          <w:tcPr>
            <w:tcW w:w="5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B58A1" w:rsidRDefault="0010238E">
            <w:pPr>
              <w:shd w:val="clear" w:color="auto" w:fill="FFFFFF"/>
              <w:spacing w:before="120" w:after="120"/>
              <w:jc w:val="both"/>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   La trastrasera</w:t>
            </w:r>
          </w:p>
          <w:p w:rsidR="00DB58A1" w:rsidRDefault="0010238E">
            <w:pPr>
              <w:shd w:val="clear" w:color="auto" w:fill="FFFFFF"/>
              <w:spacing w:before="120" w:after="120"/>
            </w:pPr>
            <w:r>
              <w:rPr>
                <w:rFonts w:ascii="Comic Sans MS" w:eastAsia="Times New Roman" w:hAnsi="Comic Sans MS" w:cs="Arial"/>
                <w:color w:val="202122"/>
                <w:sz w:val="20"/>
                <w:szCs w:val="20"/>
                <w:lang w:eastAsia="es-ES"/>
              </w:rPr>
              <w:t>La </w:t>
            </w:r>
            <w:r>
              <w:rPr>
                <w:rFonts w:ascii="Comic Sans MS" w:eastAsia="Times New Roman" w:hAnsi="Comic Sans MS" w:cs="Arial"/>
                <w:b/>
                <w:bCs/>
                <w:sz w:val="20"/>
                <w:szCs w:val="20"/>
                <w:lang w:eastAsia="es-ES"/>
              </w:rPr>
              <w:t>trastrasera</w:t>
            </w:r>
            <w:r>
              <w:rPr>
                <w:rFonts w:ascii="Comic Sans MS" w:eastAsia="Times New Roman" w:hAnsi="Comic Sans MS" w:cs="Arial"/>
                <w:sz w:val="20"/>
                <w:szCs w:val="20"/>
                <w:lang w:eastAsia="es-ES"/>
              </w:rPr>
              <w:t> es un </w:t>
            </w:r>
            <w:hyperlink r:id="rId51" w:tooltip="Baile" w:history="1">
              <w:r>
                <w:rPr>
                  <w:rStyle w:val="Hipervnculo"/>
                  <w:rFonts w:ascii="Comic Sans MS" w:eastAsia="Times New Roman" w:hAnsi="Comic Sans MS" w:cs="Arial"/>
                  <w:color w:val="auto"/>
                  <w:sz w:val="20"/>
                  <w:szCs w:val="20"/>
                  <w:lang w:eastAsia="es-ES"/>
                </w:rPr>
                <w:t>baile</w:t>
              </w:r>
            </w:hyperlink>
            <w:r>
              <w:rPr>
                <w:rFonts w:ascii="Comic Sans MS" w:eastAsia="Times New Roman" w:hAnsi="Comic Sans MS" w:cs="Arial"/>
                <w:sz w:val="20"/>
                <w:szCs w:val="20"/>
                <w:lang w:eastAsia="es-ES"/>
              </w:rPr>
              <w:t> típico del </w:t>
            </w:r>
            <w:hyperlink r:id="rId52" w:tooltip="Archipiélago de Chiloé" w:history="1">
              <w:r>
                <w:rPr>
                  <w:rStyle w:val="Hipervnculo"/>
                  <w:rFonts w:ascii="Comic Sans MS" w:eastAsia="Times New Roman" w:hAnsi="Comic Sans MS" w:cs="Arial"/>
                  <w:color w:val="auto"/>
                  <w:sz w:val="20"/>
                  <w:szCs w:val="20"/>
                  <w:lang w:eastAsia="es-ES"/>
                </w:rPr>
                <w:t>archipiélago</w:t>
              </w:r>
            </w:hyperlink>
            <w:r>
              <w:rPr>
                <w:rFonts w:ascii="Comic Sans MS" w:eastAsia="Times New Roman" w:hAnsi="Comic Sans MS" w:cs="Arial"/>
                <w:sz w:val="20"/>
                <w:szCs w:val="20"/>
                <w:lang w:eastAsia="es-ES"/>
              </w:rPr>
              <w:t> de </w:t>
            </w:r>
            <w:hyperlink r:id="rId53" w:tooltip="Chiloé Archipelago" w:history="1">
              <w:r>
                <w:rPr>
                  <w:rStyle w:val="Hipervnculo"/>
                  <w:rFonts w:ascii="Comic Sans MS" w:eastAsia="Times New Roman" w:hAnsi="Comic Sans MS" w:cs="Arial"/>
                  <w:color w:val="auto"/>
                  <w:sz w:val="20"/>
                  <w:szCs w:val="20"/>
                  <w:lang w:eastAsia="es-ES"/>
                </w:rPr>
                <w:t>Chiloé</w:t>
              </w:r>
            </w:hyperlink>
            <w:r>
              <w:rPr>
                <w:rFonts w:ascii="Comic Sans MS" w:eastAsia="Times New Roman" w:hAnsi="Comic Sans MS" w:cs="Arial"/>
                <w:sz w:val="20"/>
                <w:szCs w:val="20"/>
                <w:lang w:eastAsia="es-ES"/>
              </w:rPr>
              <w:t> en el sur de </w:t>
            </w:r>
            <w:hyperlink r:id="rId54" w:tooltip="Chile" w:history="1">
              <w:r>
                <w:rPr>
                  <w:rStyle w:val="Hipervnculo"/>
                  <w:rFonts w:ascii="Comic Sans MS" w:eastAsia="Times New Roman" w:hAnsi="Comic Sans MS" w:cs="Arial"/>
                  <w:color w:val="auto"/>
                  <w:sz w:val="20"/>
                  <w:szCs w:val="20"/>
                  <w:lang w:eastAsia="es-ES"/>
                </w:rPr>
                <w:t>Chile</w:t>
              </w:r>
            </w:hyperlink>
            <w:r>
              <w:rPr>
                <w:rFonts w:ascii="Comic Sans MS" w:eastAsia="Times New Roman" w:hAnsi="Comic Sans MS" w:cs="Arial"/>
                <w:sz w:val="20"/>
                <w:szCs w:val="20"/>
                <w:lang w:eastAsia="es-ES"/>
              </w:rPr>
              <w:t> . Se cree, debido a su similitud con los bailes </w:t>
            </w:r>
            <w:hyperlink r:id="rId55" w:tooltip="Argentina" w:history="1">
              <w:r>
                <w:rPr>
                  <w:rStyle w:val="Hipervnculo"/>
                  <w:rFonts w:ascii="Comic Sans MS" w:eastAsia="Times New Roman" w:hAnsi="Comic Sans MS" w:cs="Arial"/>
                  <w:color w:val="auto"/>
                  <w:sz w:val="20"/>
                  <w:szCs w:val="20"/>
                  <w:lang w:eastAsia="es-ES"/>
                </w:rPr>
                <w:t>argentinos</w:t>
              </w:r>
            </w:hyperlink>
            <w:r>
              <w:rPr>
                <w:rFonts w:ascii="Comic Sans MS" w:eastAsia="Times New Roman" w:hAnsi="Comic Sans MS" w:cs="Arial"/>
                <w:sz w:val="20"/>
                <w:szCs w:val="20"/>
                <w:lang w:eastAsia="es-ES"/>
              </w:rPr>
              <w:t> , que pudo haber sido traído a Chiloé por arrieros argentinos que atraviesan los </w:t>
            </w:r>
            <w:hyperlink r:id="rId56" w:tooltip="Andes" w:history="1">
              <w:r>
                <w:rPr>
                  <w:rStyle w:val="Hipervnculo"/>
                  <w:rFonts w:ascii="Comic Sans MS" w:eastAsia="Times New Roman" w:hAnsi="Comic Sans MS" w:cs="Arial"/>
                  <w:color w:val="auto"/>
                  <w:sz w:val="20"/>
                  <w:szCs w:val="20"/>
                  <w:lang w:eastAsia="es-ES"/>
                </w:rPr>
                <w:t>Andes</w:t>
              </w:r>
            </w:hyperlink>
            <w:r>
              <w:rPr>
                <w:rFonts w:ascii="Comic Sans MS" w:eastAsia="Times New Roman" w:hAnsi="Comic Sans MS" w:cs="Arial"/>
                <w:sz w:val="20"/>
                <w:szCs w:val="20"/>
                <w:lang w:eastAsia="es-ES"/>
              </w:rPr>
              <w:t> con su ganado y mercancías.</w:t>
            </w:r>
          </w:p>
          <w:p w:rsidR="00DB58A1" w:rsidRDefault="0010238E">
            <w:pPr>
              <w:shd w:val="clear" w:color="auto" w:fill="FFFFFF"/>
              <w:spacing w:before="120" w:after="120"/>
            </w:pPr>
            <w:r>
              <w:rPr>
                <w:rFonts w:ascii="Comic Sans MS" w:eastAsia="Times New Roman" w:hAnsi="Comic Sans MS" w:cs="Arial"/>
                <w:sz w:val="20"/>
                <w:szCs w:val="20"/>
                <w:lang w:eastAsia="es-ES"/>
              </w:rPr>
              <w:t xml:space="preserve">La trastrasera es un baile </w:t>
            </w:r>
            <w:r>
              <w:rPr>
                <w:rFonts w:ascii="Comic Sans MS" w:eastAsia="Times New Roman" w:hAnsi="Comic Sans MS" w:cs="Arial"/>
                <w:color w:val="202122"/>
                <w:sz w:val="20"/>
                <w:szCs w:val="20"/>
                <w:lang w:eastAsia="es-ES"/>
              </w:rPr>
              <w:t xml:space="preserve">simple que se puede adaptar como un juego rítmico incluso para niños pequeños. Puede ser bailada solo por una pareja, sin embargo, se realiza </w:t>
            </w:r>
            <w:r>
              <w:rPr>
                <w:rFonts w:ascii="Comic Sans MS" w:eastAsia="Times New Roman" w:hAnsi="Comic Sans MS" w:cs="Arial"/>
                <w:color w:val="202122"/>
                <w:sz w:val="20"/>
                <w:szCs w:val="20"/>
                <w:lang w:eastAsia="es-ES"/>
              </w:rPr>
              <w:t>mejor en grupos más grandes. Las figuras del baile siguen la letra de la canción, que indican los movimientos. Antes de que comience la música, las parejas entran al escenario tomados de la mano, el hombre ligeramente frente a la mujer, que parece entrar t</w:t>
            </w:r>
            <w:r>
              <w:rPr>
                <w:rFonts w:ascii="Comic Sans MS" w:eastAsia="Times New Roman" w:hAnsi="Comic Sans MS" w:cs="Arial"/>
                <w:color w:val="202122"/>
                <w:sz w:val="20"/>
                <w:szCs w:val="20"/>
                <w:lang w:eastAsia="es-ES"/>
              </w:rPr>
              <w:t>ímidamente. Una vez que la pareja ha llegado a su ubicación, el hombre conduce a la mujer en media vuelta y la coloca frente a él. Ella toma su falda con ambas manos, mientras él mueve sus brazos libremente al ritmo de la música.</w:t>
            </w:r>
          </w:p>
          <w:p w:rsidR="00DB58A1" w:rsidRDefault="0010238E">
            <w:pPr>
              <w:shd w:val="clear" w:color="auto" w:fill="FFFFFF"/>
              <w:spacing w:before="120" w:after="120"/>
              <w:jc w:val="both"/>
            </w:pPr>
            <w:hyperlink r:id="rId57" w:history="1">
              <w:r>
                <w:rPr>
                  <w:rStyle w:val="Hipervnculo"/>
                </w:rPr>
                <w:t>https://www.youtube.com/watch?v=hh7bTanxa1M</w:t>
              </w:r>
            </w:hyperlink>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spacing w:after="0" w:line="390" w:lineRule="atLeast"/>
            </w:pPr>
            <w:r>
              <w:t xml:space="preserve">  </w:t>
            </w:r>
          </w:p>
          <w:p w:rsidR="00DB58A1" w:rsidRDefault="00DB58A1">
            <w:pPr>
              <w:spacing w:after="0" w:line="390" w:lineRule="atLeast"/>
            </w:pPr>
          </w:p>
          <w:p w:rsidR="00DB58A1" w:rsidRDefault="00DB58A1">
            <w:pPr>
              <w:spacing w:after="0" w:line="390" w:lineRule="atLeast"/>
            </w:pPr>
          </w:p>
          <w:p w:rsidR="00DB58A1" w:rsidRDefault="0010238E">
            <w:pPr>
              <w:spacing w:after="0" w:line="390" w:lineRule="atLeast"/>
            </w:pPr>
            <w:r>
              <w:t xml:space="preserve">      </w:t>
            </w:r>
            <w:r>
              <w:rPr>
                <w:noProof/>
              </w:rPr>
              <w:drawing>
                <wp:inline distT="0" distB="0" distL="0" distR="0">
                  <wp:extent cx="2143125" cy="1200150"/>
                  <wp:effectExtent l="0" t="0" r="9525" b="0"/>
                  <wp:docPr id="8" name="Imagen 4" descr="276D99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rcRect/>
                          <a:stretch>
                            <a:fillRect/>
                          </a:stretch>
                        </pic:blipFill>
                        <pic:spPr>
                          <a:xfrm>
                            <a:off x="0" y="0"/>
                            <a:ext cx="2143125" cy="1200150"/>
                          </a:xfrm>
                          <a:prstGeom prst="rect">
                            <a:avLst/>
                          </a:prstGeom>
                          <a:noFill/>
                          <a:ln>
                            <a:noFill/>
                            <a:prstDash/>
                          </a:ln>
                        </pic:spPr>
                      </pic:pic>
                    </a:graphicData>
                  </a:graphic>
                </wp:inline>
              </w:drawing>
            </w:r>
          </w:p>
        </w:tc>
      </w:tr>
      <w:tr w:rsidR="00DB58A1">
        <w:tblPrEx>
          <w:tblCellMar>
            <w:top w:w="0" w:type="dxa"/>
            <w:bottom w:w="0" w:type="dxa"/>
          </w:tblCellMar>
        </w:tblPrEx>
        <w:trPr>
          <w:trHeight w:val="5955"/>
        </w:trPr>
        <w:tc>
          <w:tcPr>
            <w:tcW w:w="5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B58A1" w:rsidRDefault="0010238E">
            <w:pPr>
              <w:shd w:val="clear" w:color="auto" w:fill="FFFFFF"/>
              <w:spacing w:before="120" w:after="120"/>
              <w:jc w:val="both"/>
              <w:rPr>
                <w:rFonts w:ascii="Comic Sans MS" w:hAnsi="Comic Sans MS" w:cs="Arial"/>
                <w:b/>
                <w:sz w:val="24"/>
                <w:szCs w:val="24"/>
                <w:shd w:val="clear" w:color="auto" w:fill="FFFFFF"/>
              </w:rPr>
            </w:pPr>
            <w:r>
              <w:rPr>
                <w:rFonts w:ascii="Comic Sans MS" w:hAnsi="Comic Sans MS" w:cs="Arial"/>
                <w:b/>
                <w:sz w:val="24"/>
                <w:szCs w:val="24"/>
                <w:shd w:val="clear" w:color="auto" w:fill="FFFFFF"/>
              </w:rPr>
              <w:t>Chocolate</w:t>
            </w:r>
          </w:p>
          <w:p w:rsidR="00DB58A1" w:rsidRDefault="0010238E">
            <w:pPr>
              <w:shd w:val="clear" w:color="auto" w:fill="FFFFFF"/>
              <w:spacing w:before="120" w:after="120"/>
            </w:pPr>
            <w:r>
              <w:rPr>
                <w:rFonts w:ascii="Comic Sans MS" w:eastAsia="Times New Roman" w:hAnsi="Comic Sans MS" w:cs="Arial"/>
                <w:sz w:val="20"/>
                <w:szCs w:val="20"/>
                <w:lang w:eastAsia="es-ES"/>
              </w:rPr>
              <w:t>El </w:t>
            </w:r>
            <w:r>
              <w:rPr>
                <w:rFonts w:ascii="Comic Sans MS" w:eastAsia="Times New Roman" w:hAnsi="Comic Sans MS" w:cs="Arial"/>
                <w:b/>
                <w:bCs/>
                <w:sz w:val="20"/>
                <w:szCs w:val="20"/>
                <w:lang w:eastAsia="es-ES"/>
              </w:rPr>
              <w:t>chocolate</w:t>
            </w:r>
            <w:r>
              <w:rPr>
                <w:rFonts w:ascii="Comic Sans MS" w:eastAsia="Times New Roman" w:hAnsi="Comic Sans MS" w:cs="Arial"/>
                <w:sz w:val="20"/>
                <w:szCs w:val="20"/>
                <w:lang w:eastAsia="es-ES"/>
              </w:rPr>
              <w:t> es un </w:t>
            </w:r>
            <w:hyperlink r:id="rId59" w:tooltip="Baile" w:history="1">
              <w:r>
                <w:rPr>
                  <w:rStyle w:val="Hipervnculo"/>
                  <w:rFonts w:ascii="Comic Sans MS" w:eastAsia="Times New Roman" w:hAnsi="Comic Sans MS" w:cs="Arial"/>
                  <w:color w:val="auto"/>
                  <w:sz w:val="20"/>
                  <w:szCs w:val="20"/>
                  <w:lang w:eastAsia="es-ES"/>
                </w:rPr>
                <w:t>baile</w:t>
              </w:r>
            </w:hyperlink>
            <w:r>
              <w:rPr>
                <w:rFonts w:ascii="Comic Sans MS" w:eastAsia="Times New Roman" w:hAnsi="Comic Sans MS" w:cs="Arial"/>
                <w:sz w:val="20"/>
                <w:szCs w:val="20"/>
                <w:lang w:eastAsia="es-ES"/>
              </w:rPr>
              <w:t> de origen </w:t>
            </w:r>
            <w:hyperlink r:id="rId60" w:tooltip="España" w:history="1">
              <w:r>
                <w:rPr>
                  <w:rStyle w:val="Hipervnculo"/>
                  <w:rFonts w:ascii="Comic Sans MS" w:eastAsia="Times New Roman" w:hAnsi="Comic Sans MS" w:cs="Arial"/>
                  <w:color w:val="auto"/>
                  <w:sz w:val="20"/>
                  <w:szCs w:val="20"/>
                  <w:lang w:eastAsia="es-ES"/>
                </w:rPr>
                <w:t>hispano</w:t>
              </w:r>
            </w:hyperlink>
            <w:r>
              <w:rPr>
                <w:rFonts w:ascii="Comic Sans MS" w:eastAsia="Times New Roman" w:hAnsi="Comic Sans MS" w:cs="Arial"/>
                <w:sz w:val="20"/>
                <w:szCs w:val="20"/>
                <w:lang w:eastAsia="es-ES"/>
              </w:rPr>
              <w:t>, afrodescendiente e indígena, actualmente característico y de vigencia residual en localidades insulares del </w:t>
            </w:r>
            <w:hyperlink r:id="rId61" w:tooltip="Archipiélago de Chiloé" w:history="1">
              <w:r>
                <w:rPr>
                  <w:rStyle w:val="Hipervnculo"/>
                  <w:rFonts w:ascii="Comic Sans MS" w:eastAsia="Times New Roman" w:hAnsi="Comic Sans MS" w:cs="Arial"/>
                  <w:color w:val="auto"/>
                  <w:sz w:val="20"/>
                  <w:szCs w:val="20"/>
                  <w:lang w:eastAsia="es-ES"/>
                </w:rPr>
                <w:t>archipiélago de Chiloé</w:t>
              </w:r>
            </w:hyperlink>
            <w:r>
              <w:rPr>
                <w:rFonts w:ascii="Comic Sans MS" w:eastAsia="Times New Roman" w:hAnsi="Comic Sans MS" w:cs="Arial"/>
                <w:sz w:val="20"/>
                <w:szCs w:val="20"/>
                <w:lang w:eastAsia="es-ES"/>
              </w:rPr>
              <w:t>, en la zona sur de </w:t>
            </w:r>
            <w:hyperlink r:id="rId62" w:tooltip="Chile" w:history="1">
              <w:r>
                <w:rPr>
                  <w:rStyle w:val="Hipervnculo"/>
                  <w:rFonts w:ascii="Comic Sans MS" w:eastAsia="Times New Roman" w:hAnsi="Comic Sans MS" w:cs="Arial"/>
                  <w:color w:val="auto"/>
                  <w:sz w:val="20"/>
                  <w:szCs w:val="20"/>
                  <w:lang w:eastAsia="es-ES"/>
                </w:rPr>
                <w:t>Chile</w:t>
              </w:r>
            </w:hyperlink>
            <w:r>
              <w:rPr>
                <w:rFonts w:ascii="Comic Sans MS" w:eastAsia="Times New Roman" w:hAnsi="Comic Sans MS" w:cs="Arial"/>
                <w:sz w:val="20"/>
                <w:szCs w:val="20"/>
                <w:lang w:eastAsia="es-ES"/>
              </w:rPr>
              <w:t xml:space="preserve">, </w:t>
            </w:r>
            <w:r>
              <w:rPr>
                <w:rFonts w:ascii="Comic Sans MS" w:eastAsia="Times New Roman" w:hAnsi="Comic Sans MS" w:cs="Comic Sans MS"/>
                <w:sz w:val="20"/>
                <w:szCs w:val="20"/>
                <w:lang w:eastAsia="es-ES"/>
              </w:rPr>
              <w:t>ú</w:t>
            </w:r>
            <w:r>
              <w:rPr>
                <w:rFonts w:ascii="Comic Sans MS" w:eastAsia="Times New Roman" w:hAnsi="Comic Sans MS" w:cs="Arial"/>
                <w:sz w:val="20"/>
                <w:szCs w:val="20"/>
                <w:lang w:eastAsia="es-ES"/>
              </w:rPr>
              <w:t>nica zona geogr</w:t>
            </w:r>
            <w:r>
              <w:rPr>
                <w:rFonts w:ascii="Comic Sans MS" w:eastAsia="Times New Roman" w:hAnsi="Comic Sans MS" w:cs="Comic Sans MS"/>
                <w:sz w:val="20"/>
                <w:szCs w:val="20"/>
                <w:lang w:eastAsia="es-ES"/>
              </w:rPr>
              <w:t>á</w:t>
            </w:r>
            <w:r>
              <w:rPr>
                <w:rFonts w:ascii="Comic Sans MS" w:eastAsia="Times New Roman" w:hAnsi="Comic Sans MS" w:cs="Arial"/>
                <w:sz w:val="20"/>
                <w:szCs w:val="20"/>
                <w:lang w:eastAsia="es-ES"/>
              </w:rPr>
              <w:t>fica en el que ha subsistido en el folclore local de sus habitantes luego de haber desaparecido en el r</w:t>
            </w:r>
            <w:r>
              <w:rPr>
                <w:rFonts w:ascii="Comic Sans MS" w:eastAsia="Times New Roman" w:hAnsi="Comic Sans MS" w:cs="Arial"/>
                <w:sz w:val="20"/>
                <w:szCs w:val="20"/>
                <w:lang w:eastAsia="es-ES"/>
              </w:rPr>
              <w:t xml:space="preserve">esto del continente. </w:t>
            </w:r>
          </w:p>
          <w:p w:rsidR="00DB58A1" w:rsidRDefault="0010238E">
            <w:pPr>
              <w:shd w:val="clear" w:color="auto" w:fill="FFFFFF"/>
              <w:spacing w:before="120" w:after="120"/>
            </w:pPr>
            <w:r>
              <w:rPr>
                <w:rFonts w:ascii="Comic Sans MS" w:eastAsia="Times New Roman" w:hAnsi="Comic Sans MS" w:cs="Arial"/>
                <w:sz w:val="20"/>
                <w:szCs w:val="20"/>
                <w:lang w:eastAsia="es-ES"/>
              </w:rPr>
              <w:t>Data de principios del siglo XIX, cuando fue llevado a las islas por los soldados </w:t>
            </w:r>
            <w:hyperlink r:id="rId63" w:tooltip="Ejército Realista en América" w:history="1">
              <w:r>
                <w:rPr>
                  <w:rStyle w:val="Hipervnculo"/>
                  <w:rFonts w:ascii="Comic Sans MS" w:eastAsia="Times New Roman" w:hAnsi="Comic Sans MS" w:cs="Arial"/>
                  <w:color w:val="auto"/>
                  <w:sz w:val="20"/>
                  <w:szCs w:val="20"/>
                  <w:lang w:eastAsia="es-ES"/>
                </w:rPr>
                <w:t>realistas</w:t>
              </w:r>
            </w:hyperlink>
            <w:r>
              <w:rPr>
                <w:rFonts w:ascii="Comic Sans MS" w:eastAsia="Times New Roman" w:hAnsi="Comic Sans MS" w:cs="Arial"/>
                <w:sz w:val="20"/>
                <w:szCs w:val="20"/>
                <w:lang w:eastAsia="es-ES"/>
              </w:rPr>
              <w:t> provenientes del </w:t>
            </w:r>
            <w:hyperlink r:id="rId64" w:tooltip="Virreinato del Perú" w:history="1">
              <w:r>
                <w:rPr>
                  <w:rStyle w:val="Hipervnculo"/>
                  <w:rFonts w:ascii="Comic Sans MS" w:eastAsia="Times New Roman" w:hAnsi="Comic Sans MS" w:cs="Arial"/>
                  <w:color w:val="auto"/>
                  <w:sz w:val="20"/>
                  <w:szCs w:val="20"/>
                  <w:lang w:eastAsia="es-ES"/>
                </w:rPr>
                <w:t>virreinato del Perú</w:t>
              </w:r>
            </w:hyperlink>
            <w:r>
              <w:rPr>
                <w:rFonts w:ascii="Comic Sans MS" w:eastAsia="Times New Roman" w:hAnsi="Comic Sans MS" w:cs="Arial"/>
                <w:sz w:val="20"/>
                <w:szCs w:val="20"/>
                <w:lang w:eastAsia="es-ES"/>
              </w:rPr>
              <w:t> que combatían a favor de la </w:t>
            </w:r>
            <w:hyperlink r:id="rId65" w:tooltip="Monarquía española" w:history="1">
              <w:r>
                <w:rPr>
                  <w:rStyle w:val="Hipervnculo"/>
                  <w:rFonts w:ascii="Comic Sans MS" w:eastAsia="Times New Roman" w:hAnsi="Comic Sans MS" w:cs="Arial"/>
                  <w:color w:val="auto"/>
                  <w:sz w:val="20"/>
                  <w:szCs w:val="20"/>
                  <w:lang w:eastAsia="es-ES"/>
                </w:rPr>
                <w:t>Corona española</w:t>
              </w:r>
            </w:hyperlink>
            <w:r>
              <w:rPr>
                <w:rFonts w:ascii="Comic Sans MS" w:eastAsia="Times New Roman" w:hAnsi="Comic Sans MS" w:cs="Arial"/>
                <w:sz w:val="20"/>
                <w:szCs w:val="20"/>
                <w:lang w:eastAsia="es-ES"/>
              </w:rPr>
              <w:t> en la </w:t>
            </w:r>
            <w:hyperlink r:id="rId66" w:tooltip="Guerra de independencia de Chile" w:history="1">
              <w:r>
                <w:rPr>
                  <w:rStyle w:val="Hipervnculo"/>
                  <w:rFonts w:ascii="Comic Sans MS" w:eastAsia="Times New Roman" w:hAnsi="Comic Sans MS" w:cs="Arial"/>
                  <w:color w:val="auto"/>
                  <w:sz w:val="20"/>
                  <w:szCs w:val="20"/>
                  <w:lang w:eastAsia="es-ES"/>
                </w:rPr>
                <w:t>guerra de independencia de Chile</w:t>
              </w:r>
            </w:hyperlink>
            <w:r>
              <w:rPr>
                <w:rFonts w:ascii="Comic Sans MS" w:eastAsia="Times New Roman" w:hAnsi="Comic Sans MS" w:cs="Arial"/>
                <w:sz w:val="20"/>
                <w:szCs w:val="20"/>
                <w:lang w:eastAsia="es-ES"/>
              </w:rPr>
              <w:t>.</w:t>
            </w:r>
          </w:p>
          <w:p w:rsidR="00DB58A1" w:rsidRDefault="0010238E">
            <w:pPr>
              <w:shd w:val="clear" w:color="auto" w:fill="FFFFFF"/>
              <w:spacing w:before="120" w:after="120"/>
            </w:pPr>
            <w:r>
              <w:rPr>
                <w:rFonts w:ascii="Comic Sans MS" w:hAnsi="Comic Sans MS" w:cs="Arial"/>
                <w:sz w:val="21"/>
                <w:szCs w:val="21"/>
                <w:shd w:val="clear" w:color="auto" w:fill="FFFFFF"/>
              </w:rPr>
              <w:t>Es un baile de pareja suelta con </w:t>
            </w:r>
            <w:hyperlink r:id="rId67" w:tooltip="Pañuelo" w:history="1">
              <w:r>
                <w:rPr>
                  <w:rStyle w:val="Hipervnculo"/>
                  <w:rFonts w:ascii="Comic Sans MS" w:hAnsi="Comic Sans MS" w:cs="Arial"/>
                  <w:color w:val="auto"/>
                  <w:sz w:val="21"/>
                  <w:szCs w:val="21"/>
                  <w:shd w:val="clear" w:color="auto" w:fill="FFFFFF"/>
                </w:rPr>
                <w:t>pañuelos</w:t>
              </w:r>
            </w:hyperlink>
            <w:r>
              <w:rPr>
                <w:rFonts w:ascii="Comic Sans MS" w:hAnsi="Comic Sans MS" w:cs="Arial"/>
                <w:sz w:val="21"/>
                <w:szCs w:val="21"/>
                <w:shd w:val="clear" w:color="auto" w:fill="FFFFFF"/>
              </w:rPr>
              <w:t xml:space="preserve"> en que los </w:t>
            </w:r>
            <w:r>
              <w:rPr>
                <w:rFonts w:ascii="Comic Sans MS" w:hAnsi="Comic Sans MS" w:cs="Arial"/>
                <w:sz w:val="21"/>
                <w:szCs w:val="21"/>
                <w:shd w:val="clear" w:color="auto" w:fill="FFFFFF"/>
              </w:rPr>
              <w:t>bailarines zapatean</w:t>
            </w:r>
            <w:hyperlink r:id="rId68" w:history="1">
              <w:r>
                <w:rPr>
                  <w:rStyle w:val="Hipervnculo"/>
                  <w:rFonts w:ascii="Comic Sans MS" w:hAnsi="Comic Sans MS" w:cs="Arial"/>
                  <w:color w:val="auto"/>
                  <w:shd w:val="clear" w:color="auto" w:fill="FFFFFF"/>
                  <w:vertAlign w:val="superscript"/>
                </w:rPr>
                <w:t>6</w:t>
              </w:r>
            </w:hyperlink>
            <w:r>
              <w:rPr>
                <w:rFonts w:ascii="Times New Roman" w:hAnsi="Times New Roman"/>
                <w:sz w:val="21"/>
                <w:szCs w:val="21"/>
                <w:shd w:val="clear" w:color="auto" w:fill="FFFFFF"/>
              </w:rPr>
              <w:t>​</w:t>
            </w:r>
            <w:r>
              <w:rPr>
                <w:rFonts w:ascii="Comic Sans MS" w:hAnsi="Comic Sans MS" w:cs="Arial"/>
                <w:sz w:val="21"/>
                <w:szCs w:val="21"/>
                <w:shd w:val="clear" w:color="auto" w:fill="FFFFFF"/>
              </w:rPr>
              <w:t xml:space="preserve"> y se mueven en direcciones opuestas. El hombre persigue a la mujer, abre los brazos y a ratos los cruza, siempre batiendo el pañuelo, y mueve el pie derecho </w:t>
            </w:r>
            <w:r>
              <w:rPr>
                <w:rFonts w:ascii="Comic Sans MS" w:hAnsi="Comic Sans MS" w:cs="Arial"/>
                <w:sz w:val="21"/>
                <w:szCs w:val="21"/>
                <w:shd w:val="clear" w:color="auto" w:fill="FFFFFF"/>
              </w:rPr>
              <w:t>hacia adelante y atrás mientras marca los compases zapateando con el izquierdo. La mujer hace los mismos movimientos, pero ahora en sentido contrario, pero no bate los brazos como lo hace el hombre.</w:t>
            </w:r>
          </w:p>
          <w:p w:rsidR="00DB58A1" w:rsidRDefault="0010238E">
            <w:pPr>
              <w:shd w:val="clear" w:color="auto" w:fill="FFFFFF"/>
              <w:spacing w:before="120" w:after="120"/>
              <w:jc w:val="both"/>
            </w:pPr>
            <w:r>
              <w:t xml:space="preserve"> </w:t>
            </w:r>
            <w:hyperlink r:id="rId69" w:history="1">
              <w:r>
                <w:rPr>
                  <w:rStyle w:val="Hipervnculo"/>
                </w:rPr>
                <w:t>https://www.youtube.com/watch?v=S8zK0ssQm7w</w:t>
              </w:r>
            </w:hyperlink>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spacing w:after="0" w:line="390" w:lineRule="atLeast"/>
            </w:pPr>
            <w:r>
              <w:t xml:space="preserve">     </w:t>
            </w:r>
          </w:p>
          <w:p w:rsidR="00DB58A1" w:rsidRDefault="00DB58A1">
            <w:pPr>
              <w:spacing w:after="0" w:line="390" w:lineRule="atLeast"/>
            </w:pPr>
          </w:p>
          <w:p w:rsidR="00DB58A1" w:rsidRDefault="0010238E">
            <w:pPr>
              <w:spacing w:after="0" w:line="390" w:lineRule="atLeast"/>
            </w:pPr>
            <w:r>
              <w:t xml:space="preserve">     </w:t>
            </w:r>
            <w:r>
              <w:rPr>
                <w:noProof/>
              </w:rPr>
              <w:drawing>
                <wp:inline distT="0" distB="0" distL="0" distR="0">
                  <wp:extent cx="2038353" cy="1514475"/>
                  <wp:effectExtent l="0" t="0" r="0" b="9525"/>
                  <wp:docPr id="9" name="Imagen 3" descr="https://upload.wikimedia.org/wikipedia/commons/thumb/d/d8/Elchocolate.jpg/300px-Elchocolat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2038353" cy="1514475"/>
                          </a:xfrm>
                          <a:prstGeom prst="rect">
                            <a:avLst/>
                          </a:prstGeom>
                          <a:noFill/>
                          <a:ln>
                            <a:noFill/>
                            <a:prstDash/>
                          </a:ln>
                        </pic:spPr>
                      </pic:pic>
                    </a:graphicData>
                  </a:graphic>
                </wp:inline>
              </w:drawing>
            </w:r>
          </w:p>
        </w:tc>
      </w:tr>
      <w:tr w:rsidR="00DB58A1">
        <w:tblPrEx>
          <w:tblCellMar>
            <w:top w:w="0" w:type="dxa"/>
            <w:bottom w:w="0" w:type="dxa"/>
          </w:tblCellMar>
        </w:tblPrEx>
        <w:trPr>
          <w:trHeight w:val="2048"/>
        </w:trPr>
        <w:tc>
          <w:tcPr>
            <w:tcW w:w="5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B58A1" w:rsidRDefault="0010238E">
            <w:pPr>
              <w:pBdr>
                <w:bottom w:val="single" w:sz="6" w:space="8" w:color="E1E1E1"/>
              </w:pBdr>
              <w:shd w:val="clear" w:color="auto" w:fill="FFFFFF"/>
              <w:spacing w:after="150"/>
              <w:outlineLvl w:val="0"/>
              <w:rPr>
                <w:rFonts w:ascii="Comic Sans MS" w:eastAsia="Times New Roman" w:hAnsi="Comic Sans MS" w:cs="Arial"/>
                <w:b/>
                <w:kern w:val="3"/>
                <w:sz w:val="24"/>
                <w:szCs w:val="24"/>
                <w:lang w:eastAsia="es-ES"/>
              </w:rPr>
            </w:pPr>
            <w:r>
              <w:rPr>
                <w:rFonts w:ascii="Comic Sans MS" w:eastAsia="Times New Roman" w:hAnsi="Comic Sans MS" w:cs="Arial"/>
                <w:b/>
                <w:kern w:val="3"/>
                <w:sz w:val="24"/>
                <w:szCs w:val="24"/>
                <w:lang w:eastAsia="es-ES"/>
              </w:rPr>
              <w:lastRenderedPageBreak/>
              <w:t>La Nave</w:t>
            </w:r>
          </w:p>
          <w:p w:rsidR="00DB58A1" w:rsidRDefault="0010238E">
            <w:pPr>
              <w:pBdr>
                <w:bottom w:val="single" w:sz="6" w:space="8" w:color="E1E1E1"/>
              </w:pBdr>
              <w:shd w:val="clear" w:color="auto" w:fill="FFFFFF"/>
              <w:spacing w:after="150"/>
              <w:outlineLvl w:val="0"/>
              <w:rPr>
                <w:rFonts w:ascii="Comic Sans MS" w:eastAsia="Times New Roman" w:hAnsi="Comic Sans MS" w:cs="Arial"/>
                <w:color w:val="000000"/>
                <w:sz w:val="20"/>
                <w:szCs w:val="20"/>
                <w:lang w:eastAsia="es-ES"/>
              </w:rPr>
            </w:pPr>
            <w:r>
              <w:rPr>
                <w:rFonts w:ascii="Comic Sans MS" w:eastAsia="Times New Roman" w:hAnsi="Comic Sans MS" w:cs="Arial"/>
                <w:color w:val="000000"/>
                <w:sz w:val="20"/>
                <w:szCs w:val="20"/>
                <w:lang w:eastAsia="es-ES"/>
              </w:rPr>
              <w:t>Es una danza chilota colectiva, que sucesivamente interpretan todas las personas en las fiestas tradicionales. </w:t>
            </w:r>
          </w:p>
          <w:p w:rsidR="00DB58A1" w:rsidRDefault="0010238E">
            <w:pPr>
              <w:pBdr>
                <w:bottom w:val="single" w:sz="6" w:space="8" w:color="E1E1E1"/>
              </w:pBdr>
              <w:shd w:val="clear" w:color="auto" w:fill="FFFFFF"/>
              <w:spacing w:after="150"/>
              <w:outlineLvl w:val="0"/>
              <w:rPr>
                <w:rFonts w:ascii="Comic Sans MS" w:eastAsia="Times New Roman" w:hAnsi="Comic Sans MS" w:cs="Arial"/>
                <w:color w:val="000000"/>
                <w:sz w:val="20"/>
                <w:szCs w:val="20"/>
                <w:lang w:eastAsia="es-ES"/>
              </w:rPr>
            </w:pPr>
            <w:r>
              <w:rPr>
                <w:rFonts w:ascii="Comic Sans MS" w:eastAsia="Times New Roman" w:hAnsi="Comic Sans MS" w:cs="Arial"/>
                <w:color w:val="000000"/>
                <w:sz w:val="20"/>
                <w:szCs w:val="20"/>
                <w:lang w:eastAsia="es-ES"/>
              </w:rPr>
              <w:t xml:space="preserve">En sus desplazamientos los bailarines imitan el movimiento de una </w:t>
            </w:r>
            <w:r>
              <w:rPr>
                <w:rFonts w:ascii="Comic Sans MS" w:eastAsia="Times New Roman" w:hAnsi="Comic Sans MS" w:cs="Arial"/>
                <w:color w:val="000000"/>
                <w:sz w:val="20"/>
                <w:szCs w:val="20"/>
                <w:lang w:eastAsia="es-ES"/>
              </w:rPr>
              <w:t>embarcación cuando navega, lo que refleja una característica del medio ambiente en el cual se desarrolla la vida de los habitantes de Chiloé.</w:t>
            </w:r>
          </w:p>
          <w:p w:rsidR="00DB58A1" w:rsidRDefault="0010238E">
            <w:pPr>
              <w:pBdr>
                <w:bottom w:val="single" w:sz="6" w:space="8" w:color="E1E1E1"/>
              </w:pBdr>
              <w:shd w:val="clear" w:color="auto" w:fill="FFFFFF"/>
              <w:spacing w:after="150"/>
              <w:outlineLvl w:val="0"/>
            </w:pPr>
            <w:r>
              <w:rPr>
                <w:rFonts w:ascii="Comic Sans MS" w:eastAsia="Times New Roman" w:hAnsi="Comic Sans MS" w:cs="Arial"/>
                <w:color w:val="000000"/>
                <w:sz w:val="20"/>
                <w:szCs w:val="20"/>
                <w:lang w:eastAsia="es-ES"/>
              </w:rPr>
              <w:t>Es una danza criolla que tiene gran influencia HUIELICHE. </w:t>
            </w:r>
          </w:p>
          <w:p w:rsidR="00DB58A1" w:rsidRDefault="0010238E">
            <w:pPr>
              <w:shd w:val="clear" w:color="auto" w:fill="FFFFFF"/>
              <w:spacing w:before="100" w:after="100" w:line="384" w:lineRule="atLeast"/>
              <w:rPr>
                <w:rFonts w:ascii="Comic Sans MS" w:eastAsia="Times New Roman" w:hAnsi="Comic Sans MS" w:cs="Arial"/>
                <w:color w:val="000000"/>
                <w:sz w:val="20"/>
                <w:szCs w:val="20"/>
                <w:lang w:eastAsia="es-ES"/>
              </w:rPr>
            </w:pPr>
            <w:r>
              <w:rPr>
                <w:rFonts w:ascii="Comic Sans MS" w:eastAsia="Times New Roman" w:hAnsi="Comic Sans MS" w:cs="Arial"/>
                <w:color w:val="000000"/>
                <w:sz w:val="20"/>
                <w:szCs w:val="20"/>
                <w:lang w:eastAsia="es-ES"/>
              </w:rPr>
              <w:t xml:space="preserve">Su ritmo es ágil y marcado. Primero sale una pareja a </w:t>
            </w:r>
            <w:r>
              <w:rPr>
                <w:rFonts w:ascii="Comic Sans MS" w:eastAsia="Times New Roman" w:hAnsi="Comic Sans MS" w:cs="Arial"/>
                <w:color w:val="000000"/>
                <w:sz w:val="20"/>
                <w:szCs w:val="20"/>
                <w:lang w:eastAsia="es-ES"/>
              </w:rPr>
              <w:t>bailar, cuando el baile concluye, el varón queda solo en el medio de la sala. …..</w:t>
            </w:r>
          </w:p>
          <w:p w:rsidR="00DB58A1" w:rsidRDefault="0010238E">
            <w:pPr>
              <w:shd w:val="clear" w:color="auto" w:fill="FFFFFF"/>
              <w:spacing w:before="100" w:after="100" w:line="384" w:lineRule="atLeast"/>
              <w:rPr>
                <w:rFonts w:ascii="Comic Sans MS" w:eastAsia="Times New Roman" w:hAnsi="Comic Sans MS" w:cs="Arial"/>
                <w:color w:val="000000"/>
                <w:sz w:val="20"/>
                <w:szCs w:val="20"/>
                <w:lang w:eastAsia="es-ES"/>
              </w:rPr>
            </w:pPr>
            <w:r>
              <w:rPr>
                <w:rFonts w:ascii="Comic Sans MS" w:eastAsia="Times New Roman" w:hAnsi="Comic Sans MS" w:cs="Arial"/>
                <w:color w:val="000000"/>
                <w:sz w:val="20"/>
                <w:szCs w:val="20"/>
                <w:lang w:eastAsia="es-ES"/>
              </w:rPr>
              <w:t> En ese momento empiezan a cantarle un estribillo con el cual busca a una mujer. </w:t>
            </w:r>
          </w:p>
          <w:p w:rsidR="00DB58A1" w:rsidRDefault="0010238E">
            <w:pPr>
              <w:shd w:val="clear" w:color="auto" w:fill="FFFFFF"/>
              <w:spacing w:before="100" w:after="100" w:line="384" w:lineRule="atLeast"/>
              <w:rPr>
                <w:rFonts w:ascii="Comic Sans MS" w:eastAsia="Times New Roman" w:hAnsi="Comic Sans MS" w:cs="Arial"/>
                <w:color w:val="000000"/>
                <w:sz w:val="20"/>
                <w:szCs w:val="20"/>
                <w:lang w:eastAsia="es-ES"/>
              </w:rPr>
            </w:pPr>
            <w:r>
              <w:rPr>
                <w:rFonts w:ascii="Comic Sans MS" w:eastAsia="Times New Roman" w:hAnsi="Comic Sans MS" w:cs="Arial"/>
                <w:color w:val="000000"/>
                <w:sz w:val="20"/>
                <w:szCs w:val="20"/>
                <w:lang w:eastAsia="es-ES"/>
              </w:rPr>
              <w:t>A la elegida, el hombre le coloca un sombrero en la cabeza, indicándole que la escoge como c</w:t>
            </w:r>
            <w:r>
              <w:rPr>
                <w:rFonts w:ascii="Comic Sans MS" w:eastAsia="Times New Roman" w:hAnsi="Comic Sans MS" w:cs="Arial"/>
                <w:color w:val="000000"/>
                <w:sz w:val="20"/>
                <w:szCs w:val="20"/>
                <w:lang w:eastAsia="es-ES"/>
              </w:rPr>
              <w:t>ompañera del baile. Ambos bailan solo una estrofa de la canción. </w:t>
            </w:r>
          </w:p>
          <w:p w:rsidR="00DB58A1" w:rsidRDefault="0010238E">
            <w:pPr>
              <w:shd w:val="clear" w:color="auto" w:fill="FFFFFF"/>
              <w:spacing w:before="100" w:after="100" w:line="384" w:lineRule="atLeast"/>
              <w:rPr>
                <w:rFonts w:ascii="Comic Sans MS" w:eastAsia="Times New Roman" w:hAnsi="Comic Sans MS" w:cs="Arial"/>
                <w:color w:val="000000"/>
                <w:sz w:val="20"/>
                <w:szCs w:val="20"/>
                <w:lang w:eastAsia="es-ES"/>
              </w:rPr>
            </w:pPr>
            <w:r>
              <w:rPr>
                <w:rFonts w:ascii="Comic Sans MS" w:eastAsia="Times New Roman" w:hAnsi="Comic Sans MS" w:cs="Arial"/>
                <w:color w:val="000000"/>
                <w:sz w:val="20"/>
                <w:szCs w:val="20"/>
                <w:lang w:eastAsia="es-ES"/>
              </w:rPr>
              <w:t>Ahora es la dama quién queda sola y elige de igual manera a un nuevo compañero de baile. La danza termina cuando todos han bailado</w:t>
            </w:r>
          </w:p>
          <w:p w:rsidR="00DB58A1" w:rsidRDefault="0010238E">
            <w:pPr>
              <w:shd w:val="clear" w:color="auto" w:fill="FFFFFF"/>
              <w:spacing w:before="120" w:after="120"/>
              <w:jc w:val="both"/>
            </w:pPr>
            <w:hyperlink r:id="rId71" w:history="1">
              <w:r>
                <w:rPr>
                  <w:rStyle w:val="Hipervnculo"/>
                </w:rPr>
                <w:t>https://www.youtube.com/watch?v=BAL-RAk71Lk</w:t>
              </w:r>
            </w:hyperlink>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spacing w:after="0" w:line="390" w:lineRule="atLeast"/>
            </w:pPr>
            <w:r>
              <w:t xml:space="preserve">    </w:t>
            </w:r>
          </w:p>
          <w:p w:rsidR="00DB58A1" w:rsidRDefault="00DB58A1">
            <w:pPr>
              <w:spacing w:after="0" w:line="390" w:lineRule="atLeast"/>
            </w:pPr>
          </w:p>
          <w:p w:rsidR="00DB58A1" w:rsidRDefault="00DB58A1">
            <w:pPr>
              <w:spacing w:after="0" w:line="390" w:lineRule="atLeast"/>
            </w:pPr>
          </w:p>
          <w:p w:rsidR="00DB58A1" w:rsidRDefault="00DB58A1">
            <w:pPr>
              <w:spacing w:after="0" w:line="390" w:lineRule="atLeast"/>
            </w:pPr>
          </w:p>
          <w:p w:rsidR="00DB58A1" w:rsidRDefault="00DB58A1">
            <w:pPr>
              <w:spacing w:after="0" w:line="390" w:lineRule="atLeast"/>
            </w:pPr>
          </w:p>
          <w:p w:rsidR="00DB58A1" w:rsidRDefault="00DB58A1">
            <w:pPr>
              <w:spacing w:after="0" w:line="390" w:lineRule="atLeast"/>
            </w:pPr>
          </w:p>
          <w:p w:rsidR="00DB58A1" w:rsidRDefault="00DB58A1">
            <w:pPr>
              <w:spacing w:after="0" w:line="390" w:lineRule="atLeast"/>
            </w:pPr>
          </w:p>
          <w:p w:rsidR="00DB58A1" w:rsidRDefault="00DB58A1">
            <w:pPr>
              <w:spacing w:after="0" w:line="390" w:lineRule="atLeast"/>
            </w:pPr>
          </w:p>
          <w:p w:rsidR="00DB58A1" w:rsidRDefault="0010238E">
            <w:pPr>
              <w:spacing w:after="0" w:line="390" w:lineRule="atLeast"/>
            </w:pPr>
            <w:r>
              <w:t xml:space="preserve">      </w:t>
            </w:r>
            <w:r>
              <w:rPr>
                <w:noProof/>
                <w:color w:val="0000FF"/>
              </w:rPr>
              <w:drawing>
                <wp:inline distT="0" distB="0" distL="0" distR="0">
                  <wp:extent cx="2466978" cy="1847846"/>
                  <wp:effectExtent l="0" t="0" r="9522" b="4"/>
                  <wp:docPr id="10" name="Imagen 2" descr="73EDD99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rcRect/>
                          <a:stretch>
                            <a:fillRect/>
                          </a:stretch>
                        </pic:blipFill>
                        <pic:spPr>
                          <a:xfrm>
                            <a:off x="0" y="0"/>
                            <a:ext cx="2466978" cy="1847846"/>
                          </a:xfrm>
                          <a:prstGeom prst="rect">
                            <a:avLst/>
                          </a:prstGeom>
                          <a:noFill/>
                          <a:ln>
                            <a:noFill/>
                            <a:prstDash/>
                          </a:ln>
                        </pic:spPr>
                      </pic:pic>
                    </a:graphicData>
                  </a:graphic>
                </wp:inline>
              </w:drawing>
            </w:r>
          </w:p>
        </w:tc>
      </w:tr>
      <w:tr w:rsidR="00DB58A1">
        <w:tblPrEx>
          <w:tblCellMar>
            <w:top w:w="0" w:type="dxa"/>
            <w:bottom w:w="0" w:type="dxa"/>
          </w:tblCellMar>
        </w:tblPrEx>
        <w:trPr>
          <w:trHeight w:val="772"/>
        </w:trPr>
        <w:tc>
          <w:tcPr>
            <w:tcW w:w="5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B58A1" w:rsidRDefault="0010238E">
            <w:pPr>
              <w:shd w:val="clear" w:color="auto" w:fill="FFFFFF"/>
              <w:spacing w:after="0" w:line="324" w:lineRule="atLeast"/>
            </w:pPr>
            <w:r>
              <w:rPr>
                <w:rFonts w:ascii="Comic Sans MS" w:eastAsia="Times New Roman" w:hAnsi="Comic Sans MS" w:cs="Arial"/>
                <w:sz w:val="20"/>
                <w:szCs w:val="20"/>
                <w:lang w:eastAsia="es-ES"/>
              </w:rPr>
              <w:t>El baile para el </w:t>
            </w:r>
            <w:hyperlink r:id="rId73" w:history="1">
              <w:r>
                <w:rPr>
                  <w:rStyle w:val="Hipervnculo"/>
                  <w:rFonts w:ascii="Comic Sans MS" w:eastAsia="Times New Roman" w:hAnsi="Comic Sans MS" w:cs="Arial"/>
                  <w:color w:val="auto"/>
                  <w:sz w:val="20"/>
                  <w:szCs w:val="20"/>
                  <w:lang w:eastAsia="es-ES"/>
                </w:rPr>
                <w:t>pueblo mapuche</w:t>
              </w:r>
            </w:hyperlink>
            <w:r>
              <w:rPr>
                <w:rFonts w:ascii="Comic Sans MS" w:eastAsia="Times New Roman" w:hAnsi="Comic Sans MS" w:cs="Arial"/>
                <w:sz w:val="20"/>
                <w:szCs w:val="20"/>
                <w:lang w:eastAsia="es-ES"/>
              </w:rPr>
              <w:t xml:space="preserve">, así como para la casi </w:t>
            </w:r>
            <w:r>
              <w:rPr>
                <w:rFonts w:ascii="Comic Sans MS" w:eastAsia="Times New Roman" w:hAnsi="Comic Sans MS" w:cs="Arial"/>
                <w:sz w:val="20"/>
                <w:szCs w:val="20"/>
                <w:lang w:eastAsia="es-ES"/>
              </w:rPr>
              <w:t>totalidad de los pueblos originarios de América, tiene un </w:t>
            </w:r>
            <w:hyperlink r:id="rId74" w:history="1">
              <w:r>
                <w:rPr>
                  <w:rStyle w:val="Hipervnculo"/>
                  <w:rFonts w:ascii="Comic Sans MS" w:eastAsia="Times New Roman" w:hAnsi="Comic Sans MS" w:cs="Arial"/>
                  <w:color w:val="auto"/>
                  <w:sz w:val="20"/>
                  <w:szCs w:val="20"/>
                  <w:lang w:eastAsia="es-ES"/>
                </w:rPr>
                <w:t>carácter ritual</w:t>
              </w:r>
            </w:hyperlink>
            <w:r>
              <w:rPr>
                <w:rFonts w:ascii="Comic Sans MS" w:eastAsia="Times New Roman" w:hAnsi="Comic Sans MS" w:cs="Arial"/>
                <w:sz w:val="20"/>
                <w:szCs w:val="20"/>
                <w:lang w:eastAsia="es-ES"/>
              </w:rPr>
              <w:t>, de armonía entre el hombre y su entorno y de relación con el misterio de la fe. En el fondo, es uno de lo</w:t>
            </w:r>
            <w:r>
              <w:rPr>
                <w:rFonts w:ascii="Comic Sans MS" w:eastAsia="Times New Roman" w:hAnsi="Comic Sans MS" w:cs="Arial"/>
                <w:sz w:val="20"/>
                <w:szCs w:val="20"/>
                <w:lang w:eastAsia="es-ES"/>
              </w:rPr>
              <w:t>s principales testimonios de cosmovisión del pueblo. Por ello, las instancias más importantes de desarrollo de la danza son las ceremonias religiosas.</w:t>
            </w:r>
          </w:p>
          <w:p w:rsidR="00DB58A1" w:rsidRDefault="0010238E">
            <w:pPr>
              <w:shd w:val="clear" w:color="auto" w:fill="FFFFFF"/>
              <w:spacing w:after="0" w:line="324" w:lineRule="atLeast"/>
            </w:pPr>
            <w:r>
              <w:rPr>
                <w:rFonts w:ascii="Comic Sans MS" w:eastAsia="Times New Roman" w:hAnsi="Comic Sans MS" w:cs="Arial"/>
                <w:sz w:val="20"/>
                <w:szCs w:val="20"/>
                <w:lang w:eastAsia="es-ES"/>
              </w:rPr>
              <w:t>Es así como el </w:t>
            </w:r>
            <w:r>
              <w:rPr>
                <w:rFonts w:ascii="Comic Sans MS" w:eastAsia="Times New Roman" w:hAnsi="Comic Sans MS" w:cs="Arial"/>
                <w:i/>
                <w:iCs/>
                <w:sz w:val="20"/>
                <w:szCs w:val="20"/>
                <w:lang w:eastAsia="es-ES"/>
              </w:rPr>
              <w:t>pürún</w:t>
            </w:r>
            <w:r>
              <w:rPr>
                <w:rFonts w:ascii="Comic Sans MS" w:eastAsia="Times New Roman" w:hAnsi="Comic Sans MS" w:cs="Arial"/>
                <w:sz w:val="20"/>
                <w:szCs w:val="20"/>
                <w:lang w:eastAsia="es-ES"/>
              </w:rPr>
              <w:t>, danza en lengua </w:t>
            </w:r>
            <w:hyperlink r:id="rId75" w:history="1">
              <w:r>
                <w:rPr>
                  <w:rStyle w:val="Hipervnculo"/>
                  <w:rFonts w:ascii="Comic Sans MS" w:eastAsia="Times New Roman" w:hAnsi="Comic Sans MS" w:cs="Arial"/>
                  <w:color w:val="auto"/>
                  <w:sz w:val="20"/>
                  <w:szCs w:val="20"/>
                  <w:lang w:eastAsia="es-ES"/>
                </w:rPr>
                <w:t>mapudungun</w:t>
              </w:r>
            </w:hyperlink>
            <w:r>
              <w:rPr>
                <w:rFonts w:ascii="Comic Sans MS" w:eastAsia="Times New Roman" w:hAnsi="Comic Sans MS" w:cs="Arial"/>
                <w:sz w:val="20"/>
                <w:szCs w:val="20"/>
                <w:lang w:eastAsia="es-ES"/>
              </w:rPr>
              <w:t>, tiene una importante instancia de expresión en el </w:t>
            </w:r>
            <w:r>
              <w:rPr>
                <w:rFonts w:ascii="Comic Sans MS" w:eastAsia="Times New Roman" w:hAnsi="Comic Sans MS" w:cs="Arial"/>
                <w:i/>
                <w:iCs/>
                <w:sz w:val="20"/>
                <w:szCs w:val="20"/>
                <w:lang w:eastAsia="es-ES"/>
              </w:rPr>
              <w:t>ngillatún</w:t>
            </w:r>
            <w:r>
              <w:rPr>
                <w:rFonts w:ascii="Comic Sans MS" w:eastAsia="Times New Roman" w:hAnsi="Comic Sans MS" w:cs="Arial"/>
                <w:sz w:val="20"/>
                <w:szCs w:val="20"/>
                <w:lang w:eastAsia="es-ES"/>
              </w:rPr>
              <w:t>, donde los participantes bailan en filas semi-circulares siempre mirando al altar ritual o </w:t>
            </w:r>
            <w:r>
              <w:rPr>
                <w:rFonts w:ascii="Comic Sans MS" w:eastAsia="Times New Roman" w:hAnsi="Comic Sans MS" w:cs="Arial"/>
                <w:i/>
                <w:iCs/>
                <w:sz w:val="20"/>
                <w:szCs w:val="20"/>
                <w:lang w:eastAsia="es-ES"/>
              </w:rPr>
              <w:t>ngillatué</w:t>
            </w:r>
            <w:r>
              <w:rPr>
                <w:rFonts w:ascii="Comic Sans MS" w:eastAsia="Times New Roman" w:hAnsi="Comic Sans MS" w:cs="Arial"/>
                <w:sz w:val="20"/>
                <w:szCs w:val="20"/>
                <w:lang w:eastAsia="es-ES"/>
              </w:rPr>
              <w:t xml:space="preserve">, el que está siempre orientado hacia el este y, por ende, hacia la </w:t>
            </w:r>
            <w:r>
              <w:rPr>
                <w:rFonts w:ascii="Comic Sans MS" w:eastAsia="Times New Roman" w:hAnsi="Comic Sans MS" w:cs="Arial"/>
                <w:sz w:val="20"/>
                <w:szCs w:val="20"/>
                <w:lang w:eastAsia="es-ES"/>
              </w:rPr>
              <w:t>Cordillera de los Andes, todos puntos de bienestar y felicidad. También hay danza en la ceremonia curativa realizada por la machi, conocida como </w:t>
            </w:r>
            <w:r>
              <w:rPr>
                <w:rFonts w:ascii="Comic Sans MS" w:eastAsia="Times New Roman" w:hAnsi="Comic Sans MS" w:cs="Arial"/>
                <w:i/>
                <w:iCs/>
                <w:sz w:val="20"/>
                <w:szCs w:val="20"/>
                <w:lang w:eastAsia="es-ES"/>
              </w:rPr>
              <w:t>machi pürún</w:t>
            </w:r>
            <w:r>
              <w:rPr>
                <w:rFonts w:ascii="Comic Sans MS" w:eastAsia="Times New Roman" w:hAnsi="Comic Sans MS" w:cs="Arial"/>
                <w:sz w:val="20"/>
                <w:szCs w:val="20"/>
                <w:lang w:eastAsia="es-ES"/>
              </w:rPr>
              <w:t>; y con ocasión del </w:t>
            </w:r>
            <w:r>
              <w:rPr>
                <w:rFonts w:ascii="Comic Sans MS" w:eastAsia="Times New Roman" w:hAnsi="Comic Sans MS" w:cs="Arial"/>
                <w:i/>
                <w:iCs/>
                <w:sz w:val="20"/>
                <w:szCs w:val="20"/>
                <w:lang w:eastAsia="es-ES"/>
              </w:rPr>
              <w:t>rucán</w:t>
            </w:r>
            <w:r>
              <w:rPr>
                <w:rFonts w:ascii="Comic Sans MS" w:eastAsia="Times New Roman" w:hAnsi="Comic Sans MS" w:cs="Arial"/>
                <w:sz w:val="20"/>
                <w:szCs w:val="20"/>
                <w:lang w:eastAsia="es-ES"/>
              </w:rPr>
              <w:t>, ceremonia de inauguración de una ruca.</w:t>
            </w:r>
          </w:p>
          <w:p w:rsidR="00DB58A1" w:rsidRDefault="0010238E">
            <w:pPr>
              <w:shd w:val="clear" w:color="auto" w:fill="FFFFFF"/>
              <w:spacing w:after="0" w:line="324" w:lineRule="atLeast"/>
            </w:pPr>
            <w:r>
              <w:rPr>
                <w:rFonts w:ascii="Comic Sans MS" w:eastAsia="Times New Roman" w:hAnsi="Comic Sans MS" w:cs="Arial"/>
                <w:sz w:val="20"/>
                <w:szCs w:val="20"/>
                <w:lang w:eastAsia="es-ES"/>
              </w:rPr>
              <w:t>Si bien el baile mapuche es aparen</w:t>
            </w:r>
            <w:r>
              <w:rPr>
                <w:rFonts w:ascii="Comic Sans MS" w:eastAsia="Times New Roman" w:hAnsi="Comic Sans MS" w:cs="Arial"/>
                <w:sz w:val="20"/>
                <w:szCs w:val="20"/>
                <w:lang w:eastAsia="es-ES"/>
              </w:rPr>
              <w:t>temente monótono, posee una serie de estilos y formas de baile. Por ejemplo, el </w:t>
            </w:r>
            <w:r>
              <w:rPr>
                <w:rFonts w:ascii="Comic Sans MS" w:eastAsia="Times New Roman" w:hAnsi="Comic Sans MS" w:cs="Arial"/>
                <w:i/>
                <w:iCs/>
                <w:sz w:val="20"/>
                <w:szCs w:val="20"/>
                <w:lang w:eastAsia="es-ES"/>
              </w:rPr>
              <w:t>loncomeu</w:t>
            </w:r>
            <w:r>
              <w:rPr>
                <w:rFonts w:ascii="Comic Sans MS" w:eastAsia="Times New Roman" w:hAnsi="Comic Sans MS" w:cs="Arial"/>
                <w:sz w:val="20"/>
                <w:szCs w:val="20"/>
                <w:lang w:eastAsia="es-ES"/>
              </w:rPr>
              <w:t> es la danza con acentuados movimientos de cabeza; el </w:t>
            </w:r>
            <w:r>
              <w:rPr>
                <w:rFonts w:ascii="Comic Sans MS" w:eastAsia="Times New Roman" w:hAnsi="Comic Sans MS" w:cs="Arial"/>
                <w:i/>
                <w:iCs/>
                <w:sz w:val="20"/>
                <w:szCs w:val="20"/>
                <w:lang w:eastAsia="es-ES"/>
              </w:rPr>
              <w:t>ruketu pürún</w:t>
            </w:r>
            <w:r>
              <w:rPr>
                <w:rFonts w:ascii="Comic Sans MS" w:eastAsia="Times New Roman" w:hAnsi="Comic Sans MS" w:cs="Arial"/>
                <w:sz w:val="20"/>
                <w:szCs w:val="20"/>
                <w:lang w:eastAsia="es-ES"/>
              </w:rPr>
              <w:t xml:space="preserve"> es cuando predominan pequeños </w:t>
            </w:r>
            <w:r>
              <w:rPr>
                <w:rFonts w:ascii="Comic Sans MS" w:eastAsia="Times New Roman" w:hAnsi="Comic Sans MS" w:cs="Arial"/>
                <w:sz w:val="20"/>
                <w:szCs w:val="20"/>
                <w:lang w:eastAsia="es-ES"/>
              </w:rPr>
              <w:lastRenderedPageBreak/>
              <w:t>saltos; el </w:t>
            </w:r>
            <w:r>
              <w:rPr>
                <w:rFonts w:ascii="Comic Sans MS" w:eastAsia="Times New Roman" w:hAnsi="Comic Sans MS" w:cs="Arial"/>
                <w:i/>
                <w:iCs/>
                <w:sz w:val="20"/>
                <w:szCs w:val="20"/>
                <w:lang w:eastAsia="es-ES"/>
              </w:rPr>
              <w:t>mellaaschnakm pürún</w:t>
            </w:r>
            <w:r>
              <w:rPr>
                <w:rFonts w:ascii="Comic Sans MS" w:eastAsia="Times New Roman" w:hAnsi="Comic Sans MS" w:cs="Arial"/>
                <w:sz w:val="20"/>
                <w:szCs w:val="20"/>
                <w:lang w:eastAsia="es-ES"/>
              </w:rPr>
              <w:t> es un baile suave con movimientos marcad</w:t>
            </w:r>
            <w:r>
              <w:rPr>
                <w:rFonts w:ascii="Comic Sans MS" w:eastAsia="Times New Roman" w:hAnsi="Comic Sans MS" w:cs="Arial"/>
                <w:sz w:val="20"/>
                <w:szCs w:val="20"/>
                <w:lang w:eastAsia="es-ES"/>
              </w:rPr>
              <w:t>os en el suelo; y el </w:t>
            </w:r>
            <w:r>
              <w:rPr>
                <w:rFonts w:ascii="Comic Sans MS" w:eastAsia="Times New Roman" w:hAnsi="Comic Sans MS" w:cs="Arial"/>
                <w:i/>
                <w:iCs/>
                <w:sz w:val="20"/>
                <w:szCs w:val="20"/>
                <w:lang w:eastAsia="es-ES"/>
              </w:rPr>
              <w:t>trafyén pürún</w:t>
            </w:r>
            <w:r>
              <w:rPr>
                <w:rFonts w:ascii="Comic Sans MS" w:eastAsia="Times New Roman" w:hAnsi="Comic Sans MS" w:cs="Arial"/>
                <w:sz w:val="20"/>
                <w:szCs w:val="20"/>
                <w:lang w:eastAsia="es-ES"/>
              </w:rPr>
              <w:t> es cuando los bailarines se mueven frente a frente. Así también, hay algunos estilos que son más frecuentes o populares, como por ejemplo el </w:t>
            </w:r>
            <w:r>
              <w:rPr>
                <w:rFonts w:ascii="Comic Sans MS" w:eastAsia="Times New Roman" w:hAnsi="Comic Sans MS" w:cs="Arial"/>
                <w:i/>
                <w:iCs/>
                <w:sz w:val="20"/>
                <w:szCs w:val="20"/>
                <w:lang w:eastAsia="es-ES"/>
              </w:rPr>
              <w:t>choique pürún</w:t>
            </w:r>
            <w:r>
              <w:rPr>
                <w:rFonts w:ascii="Comic Sans MS" w:eastAsia="Times New Roman" w:hAnsi="Comic Sans MS" w:cs="Arial"/>
                <w:sz w:val="20"/>
                <w:szCs w:val="20"/>
                <w:lang w:eastAsia="es-ES"/>
              </w:rPr>
              <w:t> o "danza del avestruz", de carácter recreativo realizada en fiesta</w:t>
            </w:r>
            <w:r>
              <w:rPr>
                <w:rFonts w:ascii="Comic Sans MS" w:eastAsia="Times New Roman" w:hAnsi="Comic Sans MS" w:cs="Arial"/>
                <w:sz w:val="20"/>
                <w:szCs w:val="20"/>
                <w:lang w:eastAsia="es-ES"/>
              </w:rPr>
              <w:t>s y rituales; o el </w:t>
            </w:r>
            <w:r>
              <w:rPr>
                <w:rFonts w:ascii="Comic Sans MS" w:eastAsia="Times New Roman" w:hAnsi="Comic Sans MS" w:cs="Arial"/>
                <w:i/>
                <w:iCs/>
                <w:sz w:val="20"/>
                <w:szCs w:val="20"/>
                <w:lang w:eastAsia="es-ES"/>
              </w:rPr>
              <w:t>kollón pürún</w:t>
            </w:r>
            <w:r>
              <w:rPr>
                <w:rFonts w:ascii="Comic Sans MS" w:eastAsia="Times New Roman" w:hAnsi="Comic Sans MS" w:cs="Arial"/>
                <w:sz w:val="20"/>
                <w:szCs w:val="20"/>
                <w:lang w:eastAsia="es-ES"/>
              </w:rPr>
              <w:t> o "danza del enmascarado", el que se baila con ocasión del </w:t>
            </w:r>
            <w:r>
              <w:rPr>
                <w:rFonts w:ascii="Comic Sans MS" w:eastAsia="Times New Roman" w:hAnsi="Comic Sans MS" w:cs="Arial"/>
                <w:i/>
                <w:iCs/>
                <w:sz w:val="20"/>
                <w:szCs w:val="20"/>
                <w:lang w:eastAsia="es-ES"/>
              </w:rPr>
              <w:t>palín</w:t>
            </w:r>
            <w:r>
              <w:rPr>
                <w:rFonts w:ascii="Comic Sans MS" w:eastAsia="Times New Roman" w:hAnsi="Comic Sans MS" w:cs="Arial"/>
                <w:sz w:val="20"/>
                <w:szCs w:val="20"/>
                <w:lang w:eastAsia="es-ES"/>
              </w:rPr>
              <w:t> o </w:t>
            </w:r>
            <w:r>
              <w:rPr>
                <w:rFonts w:ascii="Comic Sans MS" w:eastAsia="Times New Roman" w:hAnsi="Comic Sans MS" w:cs="Arial"/>
                <w:i/>
                <w:iCs/>
                <w:sz w:val="20"/>
                <w:szCs w:val="20"/>
                <w:lang w:eastAsia="es-ES"/>
              </w:rPr>
              <w:t>palitún</w:t>
            </w:r>
            <w:r>
              <w:rPr>
                <w:rFonts w:ascii="Comic Sans MS" w:eastAsia="Times New Roman" w:hAnsi="Comic Sans MS" w:cs="Arial"/>
                <w:sz w:val="20"/>
                <w:szCs w:val="20"/>
                <w:lang w:eastAsia="es-ES"/>
              </w:rPr>
              <w:t>, el deporte más popular entre el pueblo mapuche.</w:t>
            </w:r>
          </w:p>
          <w:p w:rsidR="00DB58A1" w:rsidRDefault="0010238E">
            <w:pPr>
              <w:shd w:val="clear" w:color="auto" w:fill="FFFFFF"/>
              <w:spacing w:after="0" w:line="324" w:lineRule="atLeast"/>
            </w:pPr>
            <w:r>
              <w:rPr>
                <w:rFonts w:ascii="Comic Sans MS" w:eastAsia="Times New Roman" w:hAnsi="Comic Sans MS" w:cs="Arial"/>
                <w:sz w:val="20"/>
                <w:szCs w:val="20"/>
                <w:lang w:eastAsia="es-ES"/>
              </w:rPr>
              <w:t>Los bailes mapuches, así como todos los </w:t>
            </w:r>
            <w:hyperlink r:id="rId76" w:history="1">
              <w:r>
                <w:rPr>
                  <w:rStyle w:val="Hipervnculo"/>
                  <w:rFonts w:ascii="Comic Sans MS" w:eastAsia="Times New Roman" w:hAnsi="Comic Sans MS" w:cs="Arial"/>
                  <w:color w:val="auto"/>
                  <w:sz w:val="20"/>
                  <w:szCs w:val="20"/>
                  <w:lang w:eastAsia="es-ES"/>
                </w:rPr>
                <w:t>componentes de su cultura</w:t>
              </w:r>
            </w:hyperlink>
            <w:r>
              <w:rPr>
                <w:rFonts w:ascii="Comic Sans MS" w:eastAsia="Times New Roman" w:hAnsi="Comic Sans MS" w:cs="Arial"/>
                <w:sz w:val="20"/>
                <w:szCs w:val="20"/>
                <w:lang w:eastAsia="es-ES"/>
              </w:rPr>
              <w:t xml:space="preserve">, han luchado fuertemente por su conservación. Lamentablemente hoy estas danzas están casi extinguidas, permaneciendo sólo en aquellos territorios donde la fuerza de la tradición ha permitido la conservación de los </w:t>
            </w:r>
            <w:r>
              <w:rPr>
                <w:rFonts w:ascii="Comic Sans MS" w:eastAsia="Times New Roman" w:hAnsi="Comic Sans MS" w:cs="Arial"/>
                <w:sz w:val="20"/>
                <w:szCs w:val="20"/>
                <w:lang w:eastAsia="es-ES"/>
              </w:rPr>
              <w:t>rasgos más distintivos de esta cultura originaria.</w:t>
            </w:r>
          </w:p>
          <w:p w:rsidR="00DB58A1" w:rsidRDefault="0010238E">
            <w:pPr>
              <w:shd w:val="clear" w:color="auto" w:fill="FFFFFF"/>
              <w:spacing w:before="120" w:after="120"/>
              <w:jc w:val="both"/>
            </w:pPr>
            <w:hyperlink r:id="rId77" w:history="1">
              <w:r>
                <w:rPr>
                  <w:rStyle w:val="Hipervnculo"/>
                </w:rPr>
                <w:t>https://www.youtube.com/watch?v=T-D50k5dP3k</w:t>
              </w:r>
            </w:hyperlink>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spacing w:after="0" w:line="390" w:lineRule="atLeast"/>
            </w:pPr>
            <w:r>
              <w:lastRenderedPageBreak/>
              <w:t xml:space="preserve">    </w:t>
            </w:r>
          </w:p>
          <w:p w:rsidR="00DB58A1" w:rsidRDefault="00DB58A1">
            <w:pPr>
              <w:spacing w:after="0" w:line="390" w:lineRule="atLeast"/>
            </w:pPr>
          </w:p>
          <w:p w:rsidR="00DB58A1" w:rsidRDefault="00DB58A1">
            <w:pPr>
              <w:spacing w:after="0" w:line="390" w:lineRule="atLeast"/>
            </w:pPr>
          </w:p>
          <w:p w:rsidR="00DB58A1" w:rsidRDefault="0010238E">
            <w:pPr>
              <w:spacing w:after="0" w:line="390" w:lineRule="atLeast"/>
            </w:pPr>
            <w:r>
              <w:t xml:space="preserve">        </w:t>
            </w:r>
            <w:r>
              <w:rPr>
                <w:noProof/>
              </w:rPr>
              <w:drawing>
                <wp:inline distT="0" distB="0" distL="0" distR="0">
                  <wp:extent cx="3009903" cy="1524003"/>
                  <wp:effectExtent l="0" t="0" r="0" b="0"/>
                  <wp:docPr id="11" name="Imagen 1" descr="EB4F97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rcRect/>
                          <a:stretch>
                            <a:fillRect/>
                          </a:stretch>
                        </pic:blipFill>
                        <pic:spPr>
                          <a:xfrm>
                            <a:off x="0" y="0"/>
                            <a:ext cx="3009903" cy="1524003"/>
                          </a:xfrm>
                          <a:prstGeom prst="rect">
                            <a:avLst/>
                          </a:prstGeom>
                          <a:noFill/>
                          <a:ln>
                            <a:noFill/>
                            <a:prstDash/>
                          </a:ln>
                        </pic:spPr>
                      </pic:pic>
                    </a:graphicData>
                  </a:graphic>
                </wp:inline>
              </w:drawing>
            </w:r>
          </w:p>
        </w:tc>
      </w:tr>
    </w:tbl>
    <w:p w:rsidR="00DB58A1" w:rsidRDefault="0010238E">
      <w:pPr>
        <w:spacing w:after="0" w:line="390" w:lineRule="atLeast"/>
      </w:pPr>
      <w:r>
        <w:t xml:space="preserve">                         </w:t>
      </w:r>
    </w:p>
    <w:p w:rsidR="00DB58A1" w:rsidRDefault="0010238E">
      <w:pPr>
        <w:spacing w:after="0"/>
        <w:rPr>
          <w:b/>
          <w:sz w:val="24"/>
          <w:szCs w:val="24"/>
          <w:lang w:val="es-CL"/>
        </w:rPr>
      </w:pPr>
      <w:r>
        <w:rPr>
          <w:b/>
          <w:sz w:val="24"/>
          <w:szCs w:val="24"/>
          <w:lang w:val="es-CL"/>
        </w:rPr>
        <w:t xml:space="preserve">       </w:t>
      </w: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sectPr w:rsidR="00DB58A1">
      <w:headerReference w:type="default" r:id="rId79"/>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38E" w:rsidRDefault="0010238E">
      <w:pPr>
        <w:spacing w:after="0"/>
      </w:pPr>
      <w:r>
        <w:separator/>
      </w:r>
    </w:p>
  </w:endnote>
  <w:endnote w:type="continuationSeparator" w:id="0">
    <w:p w:rsidR="0010238E" w:rsidRDefault="001023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38E" w:rsidRDefault="0010238E">
      <w:pPr>
        <w:spacing w:after="0"/>
      </w:pPr>
      <w:r>
        <w:rPr>
          <w:color w:val="000000"/>
        </w:rPr>
        <w:separator/>
      </w:r>
    </w:p>
  </w:footnote>
  <w:footnote w:type="continuationSeparator" w:id="0">
    <w:p w:rsidR="0010238E" w:rsidRDefault="001023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E8" w:rsidRDefault="0010238E">
    <w:pPr>
      <w:spacing w:after="0"/>
    </w:pPr>
    <w:r>
      <w:rPr>
        <w:noProof/>
      </w:rPr>
      <w:drawing>
        <wp:anchor distT="0" distB="0" distL="114300" distR="114300" simplePos="0" relativeHeight="251659264" behindDoc="0" locked="0" layoutInCell="1" allowOverlap="1">
          <wp:simplePos x="0" y="0"/>
          <wp:positionH relativeFrom="leftMargin">
            <wp:posOffset>361946</wp:posOffset>
          </wp:positionH>
          <wp:positionV relativeFrom="paragraph">
            <wp:posOffset>-286380</wp:posOffset>
          </wp:positionV>
          <wp:extent cx="466728" cy="552453"/>
          <wp:effectExtent l="0" t="0" r="9522" b="0"/>
          <wp:wrapNone/>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66728" cy="552453"/>
                  </a:xfrm>
                  <a:prstGeom prst="rect">
                    <a:avLst/>
                  </a:prstGeom>
                  <a:noFill/>
                  <a:ln>
                    <a:noFill/>
                    <a:prstDash/>
                  </a:ln>
                </pic:spPr>
              </pic:pic>
            </a:graphicData>
          </a:graphic>
        </wp:anchor>
      </w:drawing>
    </w:r>
    <w:r>
      <w:rPr>
        <w:rFonts w:ascii="Times New Roman" w:hAnsi="Times New Roman"/>
        <w:sz w:val="16"/>
        <w:szCs w:val="16"/>
        <w:lang w:val="es-MX"/>
      </w:rPr>
      <w:t xml:space="preserve">                                 Colegio República Argentina</w:t>
    </w:r>
  </w:p>
  <w:p w:rsidR="002707E8" w:rsidRDefault="0010238E">
    <w:pPr>
      <w:spacing w:after="0"/>
    </w:pPr>
    <w:r>
      <w:rPr>
        <w:rFonts w:ascii="Times New Roman" w:hAnsi="Times New Roman"/>
        <w:sz w:val="16"/>
        <w:szCs w:val="16"/>
        <w:lang w:val="es-MX"/>
      </w:rPr>
      <w:t xml:space="preserve">                                 </w:t>
    </w:r>
    <w:r>
      <w:rPr>
        <w:rFonts w:ascii="Times New Roman" w:hAnsi="Times New Roman"/>
        <w:sz w:val="16"/>
        <w:szCs w:val="16"/>
      </w:rPr>
      <w:t>O’Carrol  # 850-   Fono 72- 2230332</w:t>
    </w:r>
    <w:r>
      <w:rPr>
        <w:rFonts w:ascii="Arial" w:hAnsi="Arial" w:cs="Arial"/>
        <w:sz w:val="24"/>
        <w:szCs w:val="24"/>
      </w:rPr>
      <w:t xml:space="preserve">  </w:t>
    </w:r>
    <w:r>
      <w:rPr>
        <w:rFonts w:ascii="Times New Roman" w:hAnsi="Times New Roman"/>
        <w:sz w:val="16"/>
        <w:szCs w:val="16"/>
      </w:rPr>
      <w:t xml:space="preserve">  Rancagua</w:t>
    </w:r>
    <w:r>
      <w:rPr>
        <w:rFonts w:ascii="Times New Roman" w:hAnsi="Times New Roman"/>
      </w:rPr>
      <w:t xml:space="preserve">     </w:t>
    </w:r>
  </w:p>
  <w:p w:rsidR="002707E8" w:rsidRDefault="001023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1C0E"/>
    <w:multiLevelType w:val="multilevel"/>
    <w:tmpl w:val="0EDC830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B58A1"/>
    <w:rsid w:val="000764AB"/>
    <w:rsid w:val="0010238E"/>
    <w:rsid w:val="00DB58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409CE-AC4C-45FC-88CA-D7D0620A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color="000000"/>
    </w:rPr>
  </w:style>
  <w:style w:type="paragraph" w:styleId="NormalWeb">
    <w:name w:val="Normal (Web)"/>
    <w:basedOn w:val="Normal"/>
    <w:pPr>
      <w:spacing w:before="100" w:after="100"/>
    </w:pPr>
    <w:rPr>
      <w:rFonts w:ascii="Times New Roman" w:eastAsia="Times New Roman" w:hAnsi="Times New Roman"/>
      <w:sz w:val="24"/>
      <w:szCs w:val="24"/>
      <w:lang w:eastAsia="es-ES"/>
    </w:rPr>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rPr>
      <w:rFonts w:ascii="Calibri" w:eastAsia="Calibri" w:hAnsi="Calibri" w:cs="Times New Roman"/>
    </w:rP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lifeder.com/bailes-tipicos-chile/#La_sirilla" TargetMode="External"/><Relationship Id="rId21" Type="http://schemas.openxmlformats.org/officeDocument/2006/relationships/hyperlink" Target="https://www.lifeder.com/bailes-tipicos-chile/#El_sombrerito" TargetMode="External"/><Relationship Id="rId42" Type="http://schemas.openxmlformats.org/officeDocument/2006/relationships/hyperlink" Target="https://www.youtube.com/watch?v=4AXp7KsLwwo" TargetMode="External"/><Relationship Id="rId47" Type="http://schemas.openxmlformats.org/officeDocument/2006/relationships/hyperlink" Target="http://www.memoriachilena.gob.cl/602/w3-article-3672.html" TargetMode="External"/><Relationship Id="rId63" Type="http://schemas.openxmlformats.org/officeDocument/2006/relationships/hyperlink" Target="https://es.wikipedia.org/wiki/Ej&#233;rcito_Realista_en_Am&#233;rica" TargetMode="External"/><Relationship Id="rId68" Type="http://schemas.openxmlformats.org/officeDocument/2006/relationships/hyperlink" Target="https://es.wikipedia.org/wiki/Chocolate_(danza)#cite_note-6" TargetMode="External"/><Relationship Id="rId16" Type="http://schemas.openxmlformats.org/officeDocument/2006/relationships/hyperlink" Target="https://www.lifeder.com/bailes-tipicos-chile/#El_trote" TargetMode="External"/><Relationship Id="rId11" Type="http://schemas.openxmlformats.org/officeDocument/2006/relationships/hyperlink" Target="https://www.lifeder.com/bailes-tipicos-chile/#El_carnavalito" TargetMode="External"/><Relationship Id="rId32" Type="http://schemas.openxmlformats.org/officeDocument/2006/relationships/hyperlink" Target="https://www.youtube.com/watch?v=riCYs2KnF1o" TargetMode="External"/><Relationship Id="rId37" Type="http://schemas.openxmlformats.org/officeDocument/2006/relationships/hyperlink" Target="https://www.youtube.com/watch?v=lBi62h0wwJI" TargetMode="External"/><Relationship Id="rId53" Type="http://schemas.openxmlformats.org/officeDocument/2006/relationships/hyperlink" Target="https://en.wikipedia.org/wiki/Chilo&#233;_Archipelago" TargetMode="External"/><Relationship Id="rId58" Type="http://schemas.openxmlformats.org/officeDocument/2006/relationships/image" Target="media/image6.jpeg"/><Relationship Id="rId74" Type="http://schemas.openxmlformats.org/officeDocument/2006/relationships/hyperlink" Target="http://www.memoriachilena.gob.cl/602/w3-article-94001.html"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es.wikipedia.org/wiki/Archipi&#233;lago_de_Chilo&#233;" TargetMode="External"/><Relationship Id="rId19" Type="http://schemas.openxmlformats.org/officeDocument/2006/relationships/hyperlink" Target="https://www.lifeder.com/bailes-tipicos-chile/#La_mazamorra" TargetMode="External"/><Relationship Id="rId14" Type="http://schemas.openxmlformats.org/officeDocument/2006/relationships/hyperlink" Target="https://www.lifeder.com/bailes-tipicos-chile/#Cueca_nortina" TargetMode="External"/><Relationship Id="rId22" Type="http://schemas.openxmlformats.org/officeDocument/2006/relationships/hyperlink" Target="https://www.lifeder.com/bailes-tipicos-chile/#La_portena" TargetMode="External"/><Relationship Id="rId27" Type="http://schemas.openxmlformats.org/officeDocument/2006/relationships/hyperlink" Target="https://www.lifeder.com/bailes-tipicos-chile/#El_rin" TargetMode="External"/><Relationship Id="rId30" Type="http://schemas.openxmlformats.org/officeDocument/2006/relationships/hyperlink" Target="https://www.lifeder.com/bailes-tipicos-chile/#Chocolate" TargetMode="External"/><Relationship Id="rId35" Type="http://schemas.openxmlformats.org/officeDocument/2006/relationships/hyperlink" Target="https://es.wikipedia.org/wiki/Chill&#225;n" TargetMode="External"/><Relationship Id="rId43" Type="http://schemas.openxmlformats.org/officeDocument/2006/relationships/image" Target="media/image3.jpeg"/><Relationship Id="rId48" Type="http://schemas.openxmlformats.org/officeDocument/2006/relationships/hyperlink" Target="http://www.memoriachilena.gob.cl/602/w3-article-93425.html" TargetMode="External"/><Relationship Id="rId56" Type="http://schemas.openxmlformats.org/officeDocument/2006/relationships/hyperlink" Target="https://en.wikipedia.org/wiki/Andes" TargetMode="External"/><Relationship Id="rId64" Type="http://schemas.openxmlformats.org/officeDocument/2006/relationships/hyperlink" Target="https://es.wikipedia.org/wiki/Virreinato_del_Per&#250;" TargetMode="External"/><Relationship Id="rId69" Type="http://schemas.openxmlformats.org/officeDocument/2006/relationships/hyperlink" Target="https://www.youtube.com/watch?v=S8zK0ssQm7w" TargetMode="External"/><Relationship Id="rId77" Type="http://schemas.openxmlformats.org/officeDocument/2006/relationships/hyperlink" Target="https://www.youtube.com/watch?v=T-D50k5dP3k" TargetMode="External"/><Relationship Id="rId8" Type="http://schemas.openxmlformats.org/officeDocument/2006/relationships/hyperlink" Target="https://www.lifeder.com/bailes-tipicos-chile/#La_cueca_el_baile_nacional" TargetMode="External"/><Relationship Id="rId51" Type="http://schemas.openxmlformats.org/officeDocument/2006/relationships/hyperlink" Target="https://en.wikipedia.org/wiki/Dance" TargetMode="External"/><Relationship Id="rId72" Type="http://schemas.openxmlformats.org/officeDocument/2006/relationships/image" Target="media/image8.jpe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ifeder.com/bailes-tipicos-chile/#Cachimbo" TargetMode="External"/><Relationship Id="rId17" Type="http://schemas.openxmlformats.org/officeDocument/2006/relationships/hyperlink" Target="https://www.lifeder.com/bailes-tipicos-chile/#Bailes_tipicos_de_la_zona_centro" TargetMode="External"/><Relationship Id="rId25" Type="http://schemas.openxmlformats.org/officeDocument/2006/relationships/hyperlink" Target="https://www.lifeder.com/bailes-tipicos-chile/#El_costillar" TargetMode="External"/><Relationship Id="rId33" Type="http://schemas.openxmlformats.org/officeDocument/2006/relationships/image" Target="media/image1.jpeg"/><Relationship Id="rId38" Type="http://schemas.openxmlformats.org/officeDocument/2006/relationships/image" Target="media/image2.jpeg"/><Relationship Id="rId46" Type="http://schemas.openxmlformats.org/officeDocument/2006/relationships/image" Target="media/image4.jpeg"/><Relationship Id="rId59" Type="http://schemas.openxmlformats.org/officeDocument/2006/relationships/hyperlink" Target="https://es.wikipedia.org/wiki/Baile" TargetMode="External"/><Relationship Id="rId67" Type="http://schemas.openxmlformats.org/officeDocument/2006/relationships/hyperlink" Target="https://es.wikipedia.org/wiki/Pa&#241;uelo" TargetMode="External"/><Relationship Id="rId20" Type="http://schemas.openxmlformats.org/officeDocument/2006/relationships/hyperlink" Target="https://www.lifeder.com/bailes-tipicos-chile/#El_pequen" TargetMode="External"/><Relationship Id="rId41" Type="http://schemas.openxmlformats.org/officeDocument/2006/relationships/hyperlink" Target="https://es.wikipedia.org/wiki/Peric&#243;n_(danza)" TargetMode="External"/><Relationship Id="rId54" Type="http://schemas.openxmlformats.org/officeDocument/2006/relationships/hyperlink" Target="https://en.wikipedia.org/wiki/Chile" TargetMode="External"/><Relationship Id="rId62" Type="http://schemas.openxmlformats.org/officeDocument/2006/relationships/hyperlink" Target="https://es.wikipedia.org/wiki/Chile" TargetMode="External"/><Relationship Id="rId70" Type="http://schemas.openxmlformats.org/officeDocument/2006/relationships/image" Target="media/image7.jpeg"/><Relationship Id="rId75" Type="http://schemas.openxmlformats.org/officeDocument/2006/relationships/hyperlink" Target="http://www.memoriachilena.gob.cl/602/w3-article-3594.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ifeder.com/bailes-tipicos-chile/#El_huachitorito" TargetMode="External"/><Relationship Id="rId23" Type="http://schemas.openxmlformats.org/officeDocument/2006/relationships/hyperlink" Target="https://www.lifeder.com/bailes-tipicos-chile/#Bailes_tipicos_de_la_zona_sur" TargetMode="External"/><Relationship Id="rId28" Type="http://schemas.openxmlformats.org/officeDocument/2006/relationships/hyperlink" Target="https://www.lifeder.com/bailes-tipicos-chile/#La_pericona" TargetMode="External"/><Relationship Id="rId36" Type="http://schemas.openxmlformats.org/officeDocument/2006/relationships/hyperlink" Target="https://es.wikipedia.org/wiki/Chilo&#233;" TargetMode="External"/><Relationship Id="rId49" Type="http://schemas.openxmlformats.org/officeDocument/2006/relationships/hyperlink" Target="https://www.youtube.com/watch?v=mcznhsFQ6AY" TargetMode="External"/><Relationship Id="rId57" Type="http://schemas.openxmlformats.org/officeDocument/2006/relationships/hyperlink" Target="https://www.youtube.com/watch?v=hh7bTanxa1M" TargetMode="External"/><Relationship Id="rId10" Type="http://schemas.openxmlformats.org/officeDocument/2006/relationships/hyperlink" Target="https://www.lifeder.com/bailes-tipicos-chile/#Bailes_tipicos_de_la_zona_norte" TargetMode="External"/><Relationship Id="rId31" Type="http://schemas.openxmlformats.org/officeDocument/2006/relationships/hyperlink" Target="https://www.lifeder.com/bailes-tipicos-chile/#Bailes_mapuche" TargetMode="External"/><Relationship Id="rId44" Type="http://schemas.openxmlformats.org/officeDocument/2006/relationships/hyperlink" Target="http://www.memoriachilena.gob.cl/602/w3-article-7683.html" TargetMode="External"/><Relationship Id="rId52" Type="http://schemas.openxmlformats.org/officeDocument/2006/relationships/hyperlink" Target="https://en.wikipedia.org/wiki/Chilo&#233;_Archipelago" TargetMode="External"/><Relationship Id="rId60" Type="http://schemas.openxmlformats.org/officeDocument/2006/relationships/hyperlink" Target="https://es.wikipedia.org/wiki/Espa&#241;a" TargetMode="External"/><Relationship Id="rId65" Type="http://schemas.openxmlformats.org/officeDocument/2006/relationships/hyperlink" Target="https://es.wikipedia.org/wiki/Monarqu&#237;a_espa&#241;ola" TargetMode="External"/><Relationship Id="rId73" Type="http://schemas.openxmlformats.org/officeDocument/2006/relationships/hyperlink" Target="http://www.memoriachilena.gob.cl/602/w3-article-781.html" TargetMode="External"/><Relationship Id="rId78" Type="http://schemas.openxmlformats.org/officeDocument/2006/relationships/image" Target="media/image9.jpe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feder.com/bailes-tipicos-chile/#Origen_y_tipos_de_cueca" TargetMode="External"/><Relationship Id="rId13" Type="http://schemas.openxmlformats.org/officeDocument/2006/relationships/hyperlink" Target="https://www.lifeder.com/bailes-tipicos-chile/#El_torito" TargetMode="External"/><Relationship Id="rId18" Type="http://schemas.openxmlformats.org/officeDocument/2006/relationships/hyperlink" Target="https://www.lifeder.com/bailes-tipicos-chile/#La_sajuriana" TargetMode="External"/><Relationship Id="rId39" Type="http://schemas.openxmlformats.org/officeDocument/2006/relationships/hyperlink" Target="https://es.wikipedia.org/wiki/Chile" TargetMode="External"/><Relationship Id="rId34" Type="http://schemas.openxmlformats.org/officeDocument/2006/relationships/hyperlink" Target="https://es.wikipedia.org/wiki/Mistela" TargetMode="External"/><Relationship Id="rId50" Type="http://schemas.openxmlformats.org/officeDocument/2006/relationships/image" Target="media/image5.jpeg"/><Relationship Id="rId55" Type="http://schemas.openxmlformats.org/officeDocument/2006/relationships/hyperlink" Target="https://en.wikipedia.org/wiki/Argentina" TargetMode="External"/><Relationship Id="rId76" Type="http://schemas.openxmlformats.org/officeDocument/2006/relationships/hyperlink" Target="http://www.memoriachilena.gob.cl/602/w3-article-94002.html" TargetMode="External"/><Relationship Id="rId7" Type="http://schemas.openxmlformats.org/officeDocument/2006/relationships/hyperlink" Target="mailto:liliana.mu&#241;oz@colegio-republicaargentina.cl" TargetMode="External"/><Relationship Id="rId71" Type="http://schemas.openxmlformats.org/officeDocument/2006/relationships/hyperlink" Target="https://www.youtube.com/watch?v=BAL-RAk71Lk" TargetMode="External"/><Relationship Id="rId2" Type="http://schemas.openxmlformats.org/officeDocument/2006/relationships/styles" Target="styles.xml"/><Relationship Id="rId29" Type="http://schemas.openxmlformats.org/officeDocument/2006/relationships/hyperlink" Target="https://www.lifeder.com/bailes-tipicos-chile/#La_trastrasera" TargetMode="External"/><Relationship Id="rId24" Type="http://schemas.openxmlformats.org/officeDocument/2006/relationships/hyperlink" Target="https://www.lifeder.com/bailes-tipicos-chile/#Zamba_refalosa" TargetMode="External"/><Relationship Id="rId40" Type="http://schemas.openxmlformats.org/officeDocument/2006/relationships/hyperlink" Target="https://es.wikipedia.org/wiki/Seguidilla_(m&#250;sica)" TargetMode="External"/><Relationship Id="rId45" Type="http://schemas.openxmlformats.org/officeDocument/2006/relationships/hyperlink" Target="https://www.youtube.com/watch?v=TsFtIBmBYq4" TargetMode="External"/><Relationship Id="rId66" Type="http://schemas.openxmlformats.org/officeDocument/2006/relationships/hyperlink" Target="https://es.wikipedia.org/wiki/Guerra_de_independencia_de_Ch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2939</Words>
  <Characters>16166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lilym</dc:creator>
  <dc:description/>
  <cp:lastModifiedBy>evelynsuzarte</cp:lastModifiedBy>
  <cp:revision>2</cp:revision>
  <dcterms:created xsi:type="dcterms:W3CDTF">2020-05-31T19:08:00Z</dcterms:created>
  <dcterms:modified xsi:type="dcterms:W3CDTF">2020-05-31T19:08:00Z</dcterms:modified>
</cp:coreProperties>
</file>