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03" w:rsidRDefault="003A0703" w:rsidP="003A0703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Lee con atención textos bíblico sobre este momento y responde:</w:t>
      </w:r>
    </w:p>
    <w:p w:rsidR="003A0703" w:rsidRDefault="003A0703" w:rsidP="003A07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A0703" w:rsidRDefault="003A0703" w:rsidP="003A07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A0703" w:rsidRDefault="003A0703" w:rsidP="003A07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A0703" w:rsidRPr="009D513E" w:rsidRDefault="003A0703" w:rsidP="003A0703">
      <w:pPr>
        <w:spacing w:after="0" w:line="240" w:lineRule="auto"/>
        <w:jc w:val="center"/>
        <w:rPr>
          <w:rFonts w:ascii="Century Gothic" w:hAnsi="Century Gothic" w:cs="Arial"/>
          <w:sz w:val="40"/>
          <w:szCs w:val="24"/>
        </w:rPr>
      </w:pPr>
      <w:r w:rsidRPr="00C951F9">
        <w:rPr>
          <w:rFonts w:ascii="Century Gothic" w:hAnsi="Century Gothic" w:cs="Arial"/>
          <w:sz w:val="40"/>
          <w:szCs w:val="24"/>
          <w:u w:val="single"/>
        </w:rPr>
        <w:t>Jesús entre en Jerusalén</w:t>
      </w:r>
      <w:r w:rsidRPr="009D513E">
        <w:rPr>
          <w:rFonts w:ascii="Century Gothic" w:hAnsi="Century Gothic" w:cs="Arial"/>
          <w:sz w:val="40"/>
          <w:szCs w:val="24"/>
        </w:rPr>
        <w:t>:</w:t>
      </w:r>
    </w:p>
    <w:p w:rsidR="003A0703" w:rsidRPr="009D513E" w:rsidRDefault="003A0703" w:rsidP="003A0703">
      <w:pPr>
        <w:spacing w:after="0" w:line="240" w:lineRule="auto"/>
        <w:jc w:val="center"/>
        <w:rPr>
          <w:rFonts w:ascii="Century Gothic" w:hAnsi="Century Gothic" w:cs="Arial"/>
          <w:szCs w:val="24"/>
        </w:rPr>
      </w:pPr>
    </w:p>
    <w:p w:rsidR="003A0703" w:rsidRPr="00AA52B7" w:rsidRDefault="003A0703" w:rsidP="003A0703">
      <w:pPr>
        <w:spacing w:after="100" w:afterAutospacing="1" w:line="240" w:lineRule="auto"/>
        <w:rPr>
          <w:rFonts w:ascii="Century Gothic" w:eastAsia="Times New Roman" w:hAnsi="Century Gothic"/>
          <w:b/>
          <w:color w:val="000000"/>
          <w:sz w:val="28"/>
          <w:szCs w:val="28"/>
          <w:lang w:eastAsia="es-CL"/>
        </w:rPr>
      </w:pPr>
      <w:r w:rsidRPr="00AA52B7">
        <w:rPr>
          <w:rFonts w:ascii="Century Gothic" w:eastAsia="Times New Roman" w:hAnsi="Century Gothic"/>
          <w:b/>
          <w:color w:val="000000"/>
          <w:sz w:val="28"/>
          <w:szCs w:val="28"/>
          <w:lang w:eastAsia="es-CL"/>
        </w:rPr>
        <w:t>Mateo 21:1–11</w:t>
      </w:r>
    </w:p>
    <w:p w:rsidR="003A0703" w:rsidRPr="00AA52B7" w:rsidRDefault="003A0703" w:rsidP="003A0703">
      <w:pPr>
        <w:spacing w:after="100" w:afterAutospacing="1" w:line="240" w:lineRule="auto"/>
        <w:rPr>
          <w:rFonts w:ascii="Georgia" w:eastAsia="Times New Roman" w:hAnsi="Georgia"/>
          <w:color w:val="000000"/>
          <w:sz w:val="28"/>
          <w:szCs w:val="28"/>
          <w:lang w:eastAsia="es-CL"/>
        </w:rPr>
      </w:pP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1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 </w:t>
      </w:r>
      <w:proofErr w:type="gramStart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Y</w:t>
      </w:r>
      <w:proofErr w:type="gramEnd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 cuando se acercaron a Jerusalén y llegaron a Betfagé, al monte de los Olivos, entonces Jesús envió a dos discípulos, </w:t>
      </w: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2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 diciéndoles: Id a la aldea que está delante de vosotros, y enseguida hallaréis un asno atada y un pollino con ella; desatadla y traédmelos. </w:t>
      </w: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3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   si alguien os dice algo, decid: El Señor los necesita. Y enseguida los enviará. </w:t>
      </w: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4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 </w:t>
      </w:r>
      <w:proofErr w:type="gramStart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Y</w:t>
      </w:r>
      <w:proofErr w:type="gramEnd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 todo esto aconteció para que se cumpliese lo que fue dicho por el profeta, cuando dijo: </w:t>
      </w: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5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 Decid a la hija de Sion: He aquí, tu Rey viene a ti, manso y sentado sobre una asna, y sobre un pollino, hijo de animal de carga. </w:t>
      </w: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6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 </w:t>
      </w:r>
      <w:proofErr w:type="gramStart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Entonces</w:t>
      </w:r>
      <w:proofErr w:type="gramEnd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 los discípulos fueron e hicieron como Jesús les mandó; </w:t>
      </w: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7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 y trajeron el asna y el pollino, y pusieron sobre ellos sus mantos; y él se sentó encima. </w:t>
      </w: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8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 </w:t>
      </w:r>
      <w:proofErr w:type="gramStart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Y</w:t>
      </w:r>
      <w:proofErr w:type="gramEnd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 la multitud, que era muy numerosa, tendía sus mantos en el camino; y otros cortaban ramas de los árboles y las tendían en el camino. </w:t>
      </w: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9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 </w:t>
      </w:r>
      <w:proofErr w:type="gramStart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Y</w:t>
      </w:r>
      <w:proofErr w:type="gramEnd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 las multitudes que iban delante de él y las que iban detrás aclamaban, diciendo: ¡Hosanna al Hijo de David! ¡Bendito el que viene en el nombre del Señor! ¡Hosanna en las alturas! </w:t>
      </w: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10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 </w:t>
      </w:r>
      <w:proofErr w:type="gramStart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>Y</w:t>
      </w:r>
      <w:proofErr w:type="gramEnd"/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 al entrar él en Jerusalén, toda la ciudad se alborotó, diciendo: ¿Quién es este?</w:t>
      </w:r>
      <w:r w:rsidRPr="00AA52B7">
        <w:rPr>
          <w:rFonts w:ascii="Century Gothic" w:eastAsia="Times New Roman" w:hAnsi="Century Gothic"/>
          <w:b/>
          <w:bCs/>
          <w:color w:val="000000"/>
          <w:sz w:val="28"/>
          <w:szCs w:val="28"/>
          <w:lang w:eastAsia="es-CL"/>
        </w:rPr>
        <w:t>11</w:t>
      </w:r>
      <w:r w:rsidRPr="00AA52B7">
        <w:rPr>
          <w:rFonts w:ascii="Century Gothic" w:eastAsia="Times New Roman" w:hAnsi="Century Gothic"/>
          <w:color w:val="000000"/>
          <w:sz w:val="28"/>
          <w:szCs w:val="28"/>
          <w:lang w:eastAsia="es-CL"/>
        </w:rPr>
        <w:t xml:space="preserve"> Y la gente decía: Este es Jesús, el profeta, de Nazaret de Galilea</w:t>
      </w:r>
      <w:r w:rsidRPr="00AA52B7">
        <w:rPr>
          <w:rFonts w:ascii="Georgia" w:eastAsia="Times New Roman" w:hAnsi="Georgia"/>
          <w:color w:val="000000"/>
          <w:sz w:val="28"/>
          <w:szCs w:val="28"/>
          <w:lang w:eastAsia="es-CL"/>
        </w:rPr>
        <w:t>.</w:t>
      </w:r>
    </w:p>
    <w:p w:rsidR="003A0703" w:rsidRPr="00AA52B7" w:rsidRDefault="003A0703" w:rsidP="003A0703">
      <w:pPr>
        <w:numPr>
          <w:ilvl w:val="0"/>
          <w:numId w:val="1"/>
        </w:numPr>
        <w:spacing w:after="100" w:afterAutospacing="1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AA52B7">
        <w:rPr>
          <w:rFonts w:ascii="Century Gothic" w:hAnsi="Century Gothic" w:cs="Arial"/>
          <w:color w:val="000000"/>
          <w:sz w:val="28"/>
          <w:szCs w:val="28"/>
        </w:rPr>
        <w:t xml:space="preserve">Refuerza el texto bíblico con este video de YouTube: </w:t>
      </w:r>
      <w:hyperlink r:id="rId5" w:history="1">
        <w:r>
          <w:rPr>
            <w:rStyle w:val="Hipervnculo"/>
          </w:rPr>
          <w:t>https://www.youtube.com/watch?time_continue=3&amp;v=HgMMDKTNw2Y&amp;feature=emb_logo</w:t>
        </w:r>
      </w:hyperlink>
    </w:p>
    <w:p w:rsidR="003A0703" w:rsidRPr="00AA52B7" w:rsidRDefault="003A0703" w:rsidP="003A0703">
      <w:pPr>
        <w:spacing w:after="100" w:afterAutospacing="1" w:line="240" w:lineRule="auto"/>
        <w:rPr>
          <w:rFonts w:ascii="Century Gothic" w:hAnsi="Century Gothic" w:cs="Arial"/>
          <w:color w:val="000000"/>
          <w:sz w:val="28"/>
          <w:szCs w:val="28"/>
        </w:rPr>
      </w:pPr>
      <w:bookmarkStart w:id="0" w:name="_GoBack"/>
      <w:bookmarkEnd w:id="0"/>
    </w:p>
    <w:p w:rsidR="00CB5674" w:rsidRDefault="00CB5674"/>
    <w:sectPr w:rsidR="00CB5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62E8"/>
    <w:multiLevelType w:val="hybridMultilevel"/>
    <w:tmpl w:val="C38C71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03"/>
    <w:rsid w:val="003A0703"/>
    <w:rsid w:val="00C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957B-0688-432D-8437-A4096726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7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3A0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HgMMDKTNw2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1</cp:revision>
  <dcterms:created xsi:type="dcterms:W3CDTF">2020-03-19T21:14:00Z</dcterms:created>
  <dcterms:modified xsi:type="dcterms:W3CDTF">2020-03-19T21:15:00Z</dcterms:modified>
</cp:coreProperties>
</file>