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62" w:rsidRDefault="00E75862" w:rsidP="00E758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DE CORRECCIÓN GUÍA DE REFUERZO</w:t>
      </w:r>
    </w:p>
    <w:tbl>
      <w:tblPr>
        <w:tblStyle w:val="Tablaconcuadrcula"/>
        <w:tblW w:w="9576" w:type="dxa"/>
        <w:tblLook w:val="04A0"/>
      </w:tblPr>
      <w:tblGrid>
        <w:gridCol w:w="9576"/>
      </w:tblGrid>
      <w:tr w:rsidR="009818F5" w:rsidRPr="00D00FDF" w:rsidTr="009818F5">
        <w:trPr>
          <w:trHeight w:val="617"/>
        </w:trPr>
        <w:tc>
          <w:tcPr>
            <w:tcW w:w="9576" w:type="dxa"/>
            <w:vAlign w:val="center"/>
          </w:tcPr>
          <w:p w:rsidR="009818F5" w:rsidRPr="00D00FDF" w:rsidRDefault="009818F5" w:rsidP="00404D9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8F5" w:rsidRPr="00D00FDF" w:rsidRDefault="009818F5" w:rsidP="00404D96">
            <w:pPr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9818F5" w:rsidRPr="00D00FDF" w:rsidTr="009818F5">
        <w:trPr>
          <w:trHeight w:val="476"/>
        </w:trPr>
        <w:tc>
          <w:tcPr>
            <w:tcW w:w="9576" w:type="dxa"/>
            <w:vAlign w:val="center"/>
          </w:tcPr>
          <w:p w:rsidR="009818F5" w:rsidRPr="00D00FDF" w:rsidRDefault="009818F5" w:rsidP="00404D9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18F5" w:rsidRPr="00D00FDF" w:rsidRDefault="009818F5" w:rsidP="00ED0C37">
            <w:pPr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ED0C37">
              <w:rPr>
                <w:rFonts w:ascii="Arial" w:hAnsi="Arial" w:cs="Arial"/>
                <w:sz w:val="24"/>
                <w:szCs w:val="24"/>
              </w:rPr>
              <w:t>Séptim</w:t>
            </w:r>
            <w:r>
              <w:rPr>
                <w:rFonts w:ascii="Arial" w:hAnsi="Arial" w:cs="Arial"/>
                <w:sz w:val="24"/>
                <w:szCs w:val="24"/>
              </w:rPr>
              <w:t>os años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proofErr w:type="gramStart"/>
            <w:r w:rsidRPr="00D00FDF">
              <w:rPr>
                <w:rFonts w:ascii="Arial" w:hAnsi="Arial" w:cs="Arial"/>
                <w:sz w:val="24"/>
                <w:szCs w:val="24"/>
              </w:rPr>
              <w:t>Fecha :</w:t>
            </w:r>
            <w:proofErr w:type="gramEnd"/>
            <w:r w:rsidRPr="00D00F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18F5">
              <w:rPr>
                <w:rFonts w:ascii="Arial" w:hAnsi="Arial" w:cs="Arial"/>
                <w:b/>
                <w:sz w:val="24"/>
                <w:szCs w:val="24"/>
              </w:rPr>
              <w:t>Semana 5</w:t>
            </w:r>
            <w:r>
              <w:rPr>
                <w:rFonts w:ascii="Arial" w:hAnsi="Arial" w:cs="Arial"/>
                <w:sz w:val="24"/>
                <w:szCs w:val="24"/>
              </w:rPr>
              <w:t xml:space="preserve"> del 27 al 30 de abril.</w:t>
            </w:r>
          </w:p>
        </w:tc>
      </w:tr>
      <w:tr w:rsidR="009818F5" w:rsidRPr="00D00FDF" w:rsidTr="009818F5">
        <w:trPr>
          <w:trHeight w:val="831"/>
        </w:trPr>
        <w:tc>
          <w:tcPr>
            <w:tcW w:w="9576" w:type="dxa"/>
          </w:tcPr>
          <w:p w:rsidR="009818F5" w:rsidRDefault="009818F5" w:rsidP="00ED0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>Objetivo</w:t>
            </w:r>
            <w:r w:rsidR="00ED0C37">
              <w:rPr>
                <w:rFonts w:ascii="Arial" w:hAnsi="Arial" w:cs="Arial"/>
                <w:sz w:val="24"/>
                <w:szCs w:val="24"/>
              </w:rPr>
              <w:t>s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D0C37" w:rsidRDefault="00ED0C37" w:rsidP="00ED0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Reforzar la explicación </w:t>
            </w:r>
            <w:r w:rsidRPr="00E21D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21DCC">
              <w:rPr>
                <w:rFonts w:ascii="Arial" w:hAnsi="Arial" w:cs="Arial"/>
                <w:sz w:val="24"/>
                <w:szCs w:val="24"/>
              </w:rPr>
              <w:t>el comportamiento de gases ideales en situaciones cotidianas, considerando: Factores como presión, volumen y temperatura.  La teoría cinético-molecular.</w:t>
            </w:r>
          </w:p>
          <w:p w:rsidR="00ED0C37" w:rsidRPr="005A42AF" w:rsidRDefault="00ED0C37" w:rsidP="00ED0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Reforzar la explicación de</w:t>
            </w:r>
            <w:r w:rsidRPr="00E21DCC">
              <w:rPr>
                <w:rFonts w:ascii="Arial" w:hAnsi="Arial" w:cs="Arial"/>
                <w:sz w:val="24"/>
                <w:szCs w:val="24"/>
              </w:rPr>
              <w:t xml:space="preserve"> la clasificación de la materia en sustancias puras y mezclas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0C37" w:rsidRPr="00D00FDF" w:rsidRDefault="00ED0C37" w:rsidP="00ED0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58F" w:rsidRDefault="00C14AF0" w:rsidP="00E75862">
      <w:pPr>
        <w:rPr>
          <w:rFonts w:ascii="Arial" w:hAnsi="Arial" w:cs="Arial"/>
          <w:sz w:val="24"/>
          <w:szCs w:val="24"/>
        </w:rPr>
      </w:pPr>
    </w:p>
    <w:p w:rsidR="00ED0C37" w:rsidRPr="005A42AF" w:rsidRDefault="00ED0C37" w:rsidP="00ED0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2AF">
        <w:rPr>
          <w:rFonts w:ascii="Arial" w:hAnsi="Arial" w:cs="Arial"/>
          <w:b/>
          <w:bCs/>
          <w:sz w:val="24"/>
          <w:szCs w:val="24"/>
        </w:rPr>
        <w:t>I. Según las imágenes describe como es el movimiento de las moléculas en estado sólido, líquido y gaseoso, enfatizando en su compresibilidad.</w:t>
      </w:r>
    </w:p>
    <w:tbl>
      <w:tblPr>
        <w:tblStyle w:val="Tablaconcuadrcula"/>
        <w:tblW w:w="0" w:type="auto"/>
        <w:tblLook w:val="04A0"/>
      </w:tblPr>
      <w:tblGrid>
        <w:gridCol w:w="1951"/>
        <w:gridCol w:w="7029"/>
      </w:tblGrid>
      <w:tr w:rsidR="00ED0C37" w:rsidTr="00ED0C37">
        <w:tc>
          <w:tcPr>
            <w:tcW w:w="1951" w:type="dxa"/>
          </w:tcPr>
          <w:p w:rsidR="00ED0C37" w:rsidRDefault="00ED0C37" w:rsidP="00E7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Sólido</w:t>
            </w:r>
          </w:p>
        </w:tc>
        <w:tc>
          <w:tcPr>
            <w:tcW w:w="7029" w:type="dxa"/>
          </w:tcPr>
          <w:p w:rsidR="00ED0C37" w:rsidRDefault="00ED0C37" w:rsidP="00ED0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 partículas están muy cercanas, unidas entre sí por elevadas fuerzas de atracción, razón por la que estas vibran pero no se desplazan.  No se pueden comprimir.</w:t>
            </w:r>
          </w:p>
        </w:tc>
      </w:tr>
      <w:tr w:rsidR="00ED0C37" w:rsidTr="00ED0C37">
        <w:tc>
          <w:tcPr>
            <w:tcW w:w="1951" w:type="dxa"/>
          </w:tcPr>
          <w:p w:rsidR="00ED0C37" w:rsidRDefault="00ED0C37" w:rsidP="00E7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Líquido</w:t>
            </w:r>
          </w:p>
        </w:tc>
        <w:tc>
          <w:tcPr>
            <w:tcW w:w="7029" w:type="dxa"/>
          </w:tcPr>
          <w:p w:rsidR="00ED0C37" w:rsidRDefault="00ED0C37" w:rsidP="00ED0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 partículas están más alejadas y la fuerza de atracción entre ellas es menor que en los sólidos.  Por ello, estas partículas vibran y se desplazan unas sobre otras.  Se comprimen muy poco.</w:t>
            </w:r>
          </w:p>
        </w:tc>
      </w:tr>
      <w:tr w:rsidR="00ED0C37" w:rsidTr="00ED0C37">
        <w:tc>
          <w:tcPr>
            <w:tcW w:w="1951" w:type="dxa"/>
          </w:tcPr>
          <w:p w:rsidR="00ED0C37" w:rsidRDefault="00ED0C37" w:rsidP="00E758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Gaseoso</w:t>
            </w:r>
          </w:p>
        </w:tc>
        <w:tc>
          <w:tcPr>
            <w:tcW w:w="7029" w:type="dxa"/>
          </w:tcPr>
          <w:p w:rsidR="00ED0C37" w:rsidRDefault="00ED0C37" w:rsidP="00C52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 partículas están separadas, puesto que la fuerza de atracción entre ellas es casi nula.  Por esto, dichas partículas se desplazan en diferentes direcciones</w:t>
            </w:r>
            <w:r w:rsidR="00C52BE7">
              <w:rPr>
                <w:rFonts w:ascii="Arial" w:hAnsi="Arial" w:cs="Arial"/>
                <w:sz w:val="24"/>
                <w:szCs w:val="24"/>
              </w:rPr>
              <w:t xml:space="preserve"> y se pueden comprimir.</w:t>
            </w:r>
          </w:p>
        </w:tc>
      </w:tr>
    </w:tbl>
    <w:p w:rsidR="00ED0C37" w:rsidRDefault="00ED0C37" w:rsidP="00E75862">
      <w:pPr>
        <w:rPr>
          <w:rFonts w:ascii="Arial" w:hAnsi="Arial" w:cs="Arial"/>
          <w:sz w:val="24"/>
          <w:szCs w:val="24"/>
        </w:rPr>
      </w:pPr>
    </w:p>
    <w:p w:rsidR="00C52BE7" w:rsidRPr="005A42AF" w:rsidRDefault="00EB64EA" w:rsidP="00C52B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group id="_x0000_s1030" style="position:absolute;margin-left:184.3pt;margin-top:64.85pt;width:263.3pt;height:199.1pt;z-index:-251657216" coordorigin="5449,12591" coordsize="5266,3982" wrapcoords="0 0 21600 0 21600 21600 0 21600 0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465;top:12591;width:3536;height:653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C52BE7" w:rsidRPr="00C52BE7" w:rsidRDefault="00C52BE7">
                    <w:pPr>
                      <w:rPr>
                        <w:b/>
                        <w:lang w:val="es-ES"/>
                      </w:rPr>
                    </w:pPr>
                    <w:r w:rsidRPr="00C52BE7">
                      <w:rPr>
                        <w:b/>
                        <w:lang w:val="es-ES"/>
                      </w:rPr>
                      <w:t xml:space="preserve">       A         T         O       M       O</w:t>
                    </w:r>
                  </w:p>
                </w:txbxContent>
              </v:textbox>
            </v:shape>
            <v:shape id="_x0000_s1027" type="#_x0000_t202" style="position:absolute;left:5449;top:13499;width:5266;height:653;mso-height-percent:200;mso-height-percent:200;mso-width-relative:margin;mso-height-relative:margin" filled="f" stroked="f">
              <v:textbox style="mso-fit-shape-to-text:t">
                <w:txbxContent>
                  <w:p w:rsidR="00C52BE7" w:rsidRPr="00C52BE7" w:rsidRDefault="00C52BE7" w:rsidP="00C52BE7">
                    <w:pPr>
                      <w:rPr>
                        <w:b/>
                        <w:lang w:val="en-US"/>
                      </w:rPr>
                    </w:pPr>
                    <w:r w:rsidRPr="00C52BE7">
                      <w:rPr>
                        <w:b/>
                        <w:lang w:val="en-US"/>
                      </w:rPr>
                      <w:t xml:space="preserve">       S    O    L     I     D     I    F      I     C    A    C    I     O    N</w:t>
                    </w:r>
                  </w:p>
                </w:txbxContent>
              </v:textbox>
            </v:shape>
            <v:shape id="_x0000_s1028" type="#_x0000_t202" style="position:absolute;left:5784;top:14520;width:4438;height:818;mso-width-relative:margin;mso-height-relative:margin" filled="f" stroked="f">
              <v:textbox>
                <w:txbxContent>
                  <w:p w:rsidR="00C52BE7" w:rsidRPr="00C52BE7" w:rsidRDefault="00C52BE7" w:rsidP="00C52BE7">
                    <w:pPr>
                      <w:rPr>
                        <w:b/>
                        <w:lang w:val="en-US"/>
                      </w:rPr>
                    </w:pPr>
                    <w:r w:rsidRPr="00C52BE7">
                      <w:rPr>
                        <w:b/>
                        <w:lang w:val="en-US"/>
                      </w:rPr>
                      <w:t xml:space="preserve">       V    A    P    O    R    I     Z     A    C     I  </w:t>
                    </w:r>
                    <w:r>
                      <w:rPr>
                        <w:b/>
                        <w:lang w:val="en-US"/>
                      </w:rPr>
                      <w:t xml:space="preserve">  O    N</w:t>
                    </w:r>
                  </w:p>
                </w:txbxContent>
              </v:textbox>
            </v:shape>
            <v:shape id="_x0000_s1029" type="#_x0000_t202" style="position:absolute;left:6486;top:15920;width:3536;height:653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C52BE7" w:rsidRPr="00C52BE7" w:rsidRDefault="00C52BE7" w:rsidP="00C52BE7">
                    <w:pPr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 xml:space="preserve">      D    E    N    S     I     D    A    D</w:t>
                    </w:r>
                  </w:p>
                </w:txbxContent>
              </v:textbox>
            </v:shape>
            <w10:wrap type="tight"/>
          </v:group>
        </w:pict>
      </w:r>
      <w:r w:rsidR="00905A1D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389890</wp:posOffset>
            </wp:positionV>
            <wp:extent cx="5842000" cy="3242310"/>
            <wp:effectExtent l="19050" t="0" r="6350" b="0"/>
            <wp:wrapTight wrapText="bothSides">
              <wp:wrapPolygon edited="0">
                <wp:start x="-70" y="0"/>
                <wp:lineTo x="-70" y="21448"/>
                <wp:lineTo x="21623" y="21448"/>
                <wp:lineTo x="21623" y="0"/>
                <wp:lineTo x="-7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568" t="21843" r="25049" b="10572"/>
                    <a:stretch/>
                  </pic:blipFill>
                  <pic:spPr bwMode="auto">
                    <a:xfrm>
                      <a:off x="0" y="0"/>
                      <a:ext cx="5842000" cy="324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52BE7" w:rsidRPr="005A42AF">
        <w:rPr>
          <w:rFonts w:ascii="Arial" w:hAnsi="Arial" w:cs="Arial"/>
          <w:b/>
          <w:bCs/>
          <w:sz w:val="24"/>
          <w:szCs w:val="24"/>
        </w:rPr>
        <w:t>II. Encuentra el concepto correcto considerando la definición expuesta en la columna A y cantidad de letras</w:t>
      </w:r>
      <w:r w:rsidR="00C52BE7">
        <w:rPr>
          <w:rFonts w:ascii="Arial" w:hAnsi="Arial" w:cs="Arial"/>
          <w:b/>
          <w:bCs/>
          <w:sz w:val="24"/>
          <w:szCs w:val="24"/>
        </w:rPr>
        <w:t xml:space="preserve"> </w:t>
      </w:r>
      <w:r w:rsidR="00C52BE7" w:rsidRPr="005A42AF">
        <w:rPr>
          <w:rFonts w:ascii="Arial" w:hAnsi="Arial" w:cs="Arial"/>
          <w:b/>
          <w:bCs/>
          <w:sz w:val="24"/>
          <w:szCs w:val="24"/>
        </w:rPr>
        <w:t>en la columna B.</w:t>
      </w:r>
    </w:p>
    <w:p w:rsidR="00905A1D" w:rsidRDefault="00905A1D" w:rsidP="00E75862">
      <w:pPr>
        <w:rPr>
          <w:rFonts w:ascii="Arial" w:hAnsi="Arial" w:cs="Arial"/>
          <w:sz w:val="24"/>
          <w:szCs w:val="24"/>
        </w:rPr>
      </w:pPr>
    </w:p>
    <w:p w:rsidR="00905A1D" w:rsidRPr="005A42AF" w:rsidRDefault="00905A1D" w:rsidP="00905A1D">
      <w:pPr>
        <w:rPr>
          <w:rFonts w:ascii="Arial" w:hAnsi="Arial" w:cs="Arial"/>
          <w:b/>
          <w:sz w:val="24"/>
          <w:szCs w:val="24"/>
        </w:rPr>
      </w:pPr>
      <w:r w:rsidRPr="005A42AF">
        <w:rPr>
          <w:rFonts w:ascii="Arial" w:hAnsi="Arial" w:cs="Arial"/>
          <w:b/>
          <w:sz w:val="24"/>
          <w:szCs w:val="24"/>
        </w:rPr>
        <w:t>III. Selección única.  Lee comprensivamente cada enunciado y selecciona la respuesta correcta.</w:t>
      </w:r>
    </w:p>
    <w:p w:rsidR="00C52BE7" w:rsidRDefault="00905A1D" w:rsidP="00905A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</w:t>
      </w:r>
    </w:p>
    <w:p w:rsidR="00905A1D" w:rsidRDefault="00905A1D" w:rsidP="00905A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B</w:t>
      </w:r>
    </w:p>
    <w:p w:rsidR="00905A1D" w:rsidRDefault="00905A1D" w:rsidP="00905A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</w:t>
      </w:r>
    </w:p>
    <w:p w:rsidR="00C14AF0" w:rsidRDefault="00C14AF0" w:rsidP="00C14AF0">
      <w:pPr>
        <w:rPr>
          <w:rFonts w:ascii="Arial" w:hAnsi="Arial" w:cs="Arial"/>
          <w:b/>
          <w:sz w:val="24"/>
          <w:szCs w:val="24"/>
        </w:rPr>
      </w:pPr>
      <w:r w:rsidRPr="00A00EAD">
        <w:rPr>
          <w:rFonts w:ascii="Arial" w:hAnsi="Arial" w:cs="Arial"/>
          <w:b/>
          <w:sz w:val="24"/>
          <w:szCs w:val="24"/>
        </w:rPr>
        <w:lastRenderedPageBreak/>
        <w:t xml:space="preserve">IV. Completa el siguiente esquema con los conceptos </w:t>
      </w:r>
      <w:r>
        <w:rPr>
          <w:rFonts w:ascii="Arial" w:hAnsi="Arial" w:cs="Arial"/>
          <w:b/>
          <w:sz w:val="24"/>
          <w:szCs w:val="24"/>
        </w:rPr>
        <w:t>correspondientes:</w:t>
      </w:r>
    </w:p>
    <w:p w:rsidR="00C14AF0" w:rsidRDefault="00C14AF0" w:rsidP="00C14AF0">
      <w:pPr>
        <w:rPr>
          <w:rFonts w:ascii="Arial" w:hAnsi="Arial" w:cs="Arial"/>
          <w:sz w:val="24"/>
          <w:szCs w:val="24"/>
        </w:rPr>
      </w:pPr>
    </w:p>
    <w:p w:rsidR="00C14AF0" w:rsidRPr="00E75862" w:rsidRDefault="00C14AF0" w:rsidP="00905A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group id="_x0000_s1037" style="position:absolute;margin-left:-33.05pt;margin-top:3.4pt;width:448.65pt;height:208.55pt;z-index:251666432" coordorigin="1040,2632" coordsize="8973,4171">
            <v:shape id="_x0000_s1034" type="#_x0000_t202" style="position:absolute;left:2591;top:5899;width:3535;height:853;mso-width-percent:400;mso-width-percent:400;mso-width-relative:margin;mso-height-relative:margin" filled="f" fillcolor="white [3212]" stroked="f">
              <v:textbox>
                <w:txbxContent>
                  <w:p w:rsidR="00C14AF0" w:rsidRPr="00C14AF0" w:rsidRDefault="00C14AF0" w:rsidP="00C14AF0">
                    <w:pPr>
                      <w:jc w:val="center"/>
                      <w:rPr>
                        <w:b/>
                        <w:sz w:val="28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ES"/>
                      </w:rPr>
                      <w:t>ELEMENTOS</w:t>
                    </w:r>
                  </w:p>
                </w:txbxContent>
              </v:textbox>
            </v:shape>
            <v:shape id="_x0000_s1035" type="#_x0000_t202" style="position:absolute;left:6478;top:5950;width:3535;height:853;mso-width-percent:400;mso-width-percent:400;mso-width-relative:margin;mso-height-relative:margin" filled="f" fillcolor="white [3212]" stroked="f">
              <v:textbox>
                <w:txbxContent>
                  <w:p w:rsidR="00C14AF0" w:rsidRPr="00C14AF0" w:rsidRDefault="00C14AF0" w:rsidP="00C14AF0">
                    <w:pPr>
                      <w:jc w:val="center"/>
                      <w:rPr>
                        <w:b/>
                        <w:sz w:val="28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ES"/>
                      </w:rPr>
                      <w:t>COMPUESTOS</w:t>
                    </w:r>
                  </w:p>
                </w:txbxContent>
              </v:textbox>
            </v:shape>
            <v:shape id="_x0000_s1036" type="#_x0000_t202" style="position:absolute;left:1040;top:2632;width:3535;height:2056;mso-width-percent:400;mso-width-percent:400;mso-width-relative:margin;mso-height-relative:margin" filled="f" fillcolor="white [3212]" stroked="f">
              <v:textbox>
                <w:txbxContent>
                  <w:p w:rsidR="00C14AF0" w:rsidRDefault="00C14AF0" w:rsidP="00C14AF0">
                    <w:pPr>
                      <w:spacing w:line="360" w:lineRule="auto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ES"/>
                      </w:rPr>
                      <w:t>SÓLIDO</w:t>
                    </w:r>
                  </w:p>
                  <w:p w:rsidR="00C14AF0" w:rsidRDefault="00C14AF0" w:rsidP="00C14AF0">
                    <w:pPr>
                      <w:spacing w:line="360" w:lineRule="auto"/>
                      <w:jc w:val="center"/>
                      <w:rPr>
                        <w:b/>
                        <w:sz w:val="24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ES"/>
                      </w:rPr>
                      <w:t>LIQUIDO</w:t>
                    </w:r>
                  </w:p>
                  <w:p w:rsidR="00C14AF0" w:rsidRPr="00C14AF0" w:rsidRDefault="00C14AF0" w:rsidP="00C14AF0">
                    <w:pPr>
                      <w:spacing w:line="360" w:lineRule="auto"/>
                      <w:jc w:val="center"/>
                      <w:rPr>
                        <w:b/>
                        <w:sz w:val="28"/>
                        <w:lang w:val="es-ES"/>
                      </w:rPr>
                    </w:pPr>
                    <w:r>
                      <w:rPr>
                        <w:b/>
                        <w:sz w:val="24"/>
                        <w:lang w:val="es-ES"/>
                      </w:rPr>
                      <w:t>GASEOSO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33" type="#_x0000_t202" style="position:absolute;margin-left:296.35pt;margin-top:86.95pt;width:175.75pt;height:42.65pt;z-index:251662336;mso-width-percent:400;mso-width-percent:400;mso-width-relative:margin;mso-height-relative:margin" filled="f" fillcolor="white [3212]" stroked="f">
            <v:textbox>
              <w:txbxContent>
                <w:p w:rsidR="00C14AF0" w:rsidRPr="00C14AF0" w:rsidRDefault="00C14AF0" w:rsidP="00C14AF0">
                  <w:pPr>
                    <w:jc w:val="center"/>
                    <w:rPr>
                      <w:b/>
                      <w:sz w:val="28"/>
                      <w:lang w:val="es-ES"/>
                    </w:rPr>
                  </w:pPr>
                  <w:r w:rsidRPr="00C14AF0">
                    <w:rPr>
                      <w:b/>
                      <w:sz w:val="24"/>
                      <w:lang w:val="es-ES"/>
                    </w:rPr>
                    <w:t>ATOMOS</w:t>
                  </w:r>
                </w:p>
              </w:txbxContent>
            </v:textbox>
          </v:shape>
        </w:pict>
      </w:r>
      <w:r w:rsidRPr="00C14AF0">
        <w:rPr>
          <w:rFonts w:ascii="Arial" w:hAnsi="Arial" w:cs="Arial"/>
          <w:noProof/>
          <w:sz w:val="24"/>
          <w:szCs w:val="24"/>
          <w:lang w:val="es-ES"/>
        </w:rPr>
        <w:pict>
          <v:shape id="_x0000_s1032" type="#_x0000_t202" style="position:absolute;margin-left:296.35pt;margin-top:86.95pt;width:175.75pt;height:42.65pt;z-index:251661312;mso-width-percent:400;mso-width-percent:400;mso-width-relative:margin;mso-height-relative:margin" filled="f" fillcolor="white [3212]" stroked="f">
            <v:textbox>
              <w:txbxContent>
                <w:p w:rsidR="00C14AF0" w:rsidRPr="00C14AF0" w:rsidRDefault="00C14AF0" w:rsidP="00C14AF0">
                  <w:pPr>
                    <w:jc w:val="center"/>
                    <w:rPr>
                      <w:b/>
                      <w:sz w:val="28"/>
                      <w:lang w:val="es-ES"/>
                    </w:rPr>
                  </w:pPr>
                  <w:r w:rsidRPr="00C14AF0">
                    <w:rPr>
                      <w:b/>
                      <w:sz w:val="24"/>
                      <w:lang w:val="es-ES"/>
                    </w:rPr>
                    <w:t>ATOMOS</w:t>
                  </w:r>
                </w:p>
              </w:txbxContent>
            </v:textbox>
          </v:shape>
        </w:pict>
      </w:r>
      <w:r w:rsidRPr="00C14AF0">
        <w:rPr>
          <w:rFonts w:ascii="Arial" w:hAnsi="Arial" w:cs="Arial"/>
          <w:sz w:val="24"/>
          <w:szCs w:val="24"/>
        </w:rPr>
        <w:drawing>
          <wp:inline distT="0" distB="0" distL="0" distR="0">
            <wp:extent cx="5613400" cy="2521995"/>
            <wp:effectExtent l="1905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728" t="30982" r="13399" b="6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25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AF0" w:rsidRPr="00E75862" w:rsidSect="00905A1D">
      <w:headerReference w:type="default" r:id="rId8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862" w:rsidRDefault="00E75862" w:rsidP="00E75862">
      <w:pPr>
        <w:spacing w:after="0" w:line="240" w:lineRule="auto"/>
      </w:pPr>
      <w:r>
        <w:separator/>
      </w:r>
    </w:p>
  </w:endnote>
  <w:endnote w:type="continuationSeparator" w:id="1">
    <w:p w:rsidR="00E75862" w:rsidRDefault="00E75862" w:rsidP="00E7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862" w:rsidRDefault="00E75862" w:rsidP="00E75862">
      <w:pPr>
        <w:spacing w:after="0" w:line="240" w:lineRule="auto"/>
      </w:pPr>
      <w:r>
        <w:separator/>
      </w:r>
    </w:p>
  </w:footnote>
  <w:footnote w:type="continuationSeparator" w:id="1">
    <w:p w:rsidR="00E75862" w:rsidRDefault="00E75862" w:rsidP="00E7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862" w:rsidRPr="00D83F91" w:rsidRDefault="00E75862" w:rsidP="00905A1D">
    <w:pPr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-522605</wp:posOffset>
          </wp:positionH>
          <wp:positionV relativeFrom="margin">
            <wp:posOffset>-664210</wp:posOffset>
          </wp:positionV>
          <wp:extent cx="498475" cy="521970"/>
          <wp:effectExtent l="19050" t="0" r="0" b="0"/>
          <wp:wrapSquare wrapText="bothSides"/>
          <wp:docPr id="5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E75862" w:rsidRPr="00D83F91" w:rsidRDefault="00E75862" w:rsidP="00905A1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 850-   Fono 72- 2230332</w:t>
    </w:r>
  </w:p>
  <w:p w:rsidR="00E75862" w:rsidRPr="00D83F91" w:rsidRDefault="00E75862" w:rsidP="00905A1D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E75862" w:rsidRDefault="00E7586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862"/>
    <w:rsid w:val="001D1E38"/>
    <w:rsid w:val="002325D2"/>
    <w:rsid w:val="002B446E"/>
    <w:rsid w:val="00527DCA"/>
    <w:rsid w:val="008E28EF"/>
    <w:rsid w:val="00905A1D"/>
    <w:rsid w:val="00921359"/>
    <w:rsid w:val="009818F5"/>
    <w:rsid w:val="00B66C70"/>
    <w:rsid w:val="00BD3C42"/>
    <w:rsid w:val="00C14AF0"/>
    <w:rsid w:val="00C40084"/>
    <w:rsid w:val="00C52BE7"/>
    <w:rsid w:val="00CA4D45"/>
    <w:rsid w:val="00CB132F"/>
    <w:rsid w:val="00E21306"/>
    <w:rsid w:val="00E75862"/>
    <w:rsid w:val="00EB64EA"/>
    <w:rsid w:val="00ED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75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5862"/>
  </w:style>
  <w:style w:type="paragraph" w:styleId="Piedepgina">
    <w:name w:val="footer"/>
    <w:basedOn w:val="Normal"/>
    <w:link w:val="PiedepginaCar"/>
    <w:uiPriority w:val="99"/>
    <w:semiHidden/>
    <w:unhideWhenUsed/>
    <w:rsid w:val="00E75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5862"/>
  </w:style>
  <w:style w:type="table" w:styleId="Tablaconcuadrcula">
    <w:name w:val="Table Grid"/>
    <w:basedOn w:val="Tablanormal"/>
    <w:uiPriority w:val="59"/>
    <w:rsid w:val="00E75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2020-04-07T21:31:00Z</dcterms:created>
  <dcterms:modified xsi:type="dcterms:W3CDTF">2020-04-07T22:33:00Z</dcterms:modified>
</cp:coreProperties>
</file>