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2EF7" w:rsidRDefault="005C2EF7" w:rsidP="005C2EF7">
      <w:pPr>
        <w:spacing w:after="0" w:line="240" w:lineRule="auto"/>
        <w:jc w:val="center"/>
        <w:rPr>
          <w:b/>
        </w:rPr>
      </w:pPr>
      <w:bookmarkStart w:id="0" w:name="_Hlk49182143"/>
      <w:r>
        <w:rPr>
          <w:b/>
        </w:rPr>
        <w:t>GUÍA CIENCIAS NATURALES</w:t>
      </w:r>
    </w:p>
    <w:p w:rsidR="005C2EF7" w:rsidRDefault="009C63CB" w:rsidP="005C2EF7">
      <w:pPr>
        <w:spacing w:after="0" w:line="240" w:lineRule="auto"/>
        <w:jc w:val="center"/>
        <w:rPr>
          <w:b/>
        </w:rPr>
      </w:pPr>
      <w:r>
        <w:rPr>
          <w:b/>
        </w:rPr>
        <w:t>SÉPTIMO</w:t>
      </w:r>
      <w:r w:rsidR="005C2EF7">
        <w:rPr>
          <w:b/>
        </w:rPr>
        <w:t xml:space="preserve"> BÁSICO</w:t>
      </w:r>
    </w:p>
    <w:p w:rsidR="005C2EF7" w:rsidRDefault="005C2EF7" w:rsidP="005C2EF7">
      <w:pPr>
        <w:spacing w:after="0" w:line="240" w:lineRule="auto"/>
        <w:jc w:val="both"/>
      </w:pPr>
      <w:r>
        <w:t xml:space="preserve"> </w:t>
      </w:r>
    </w:p>
    <w:tbl>
      <w:tblPr>
        <w:tblStyle w:val="Tablaconcuadrcula"/>
        <w:tblW w:w="9708" w:type="dxa"/>
        <w:tblInd w:w="0" w:type="dxa"/>
        <w:tblLook w:val="04A0" w:firstRow="1" w:lastRow="0" w:firstColumn="1" w:lastColumn="0" w:noHBand="0" w:noVBand="1"/>
      </w:tblPr>
      <w:tblGrid>
        <w:gridCol w:w="9708"/>
      </w:tblGrid>
      <w:tr w:rsidR="00960A73" w:rsidTr="00484250">
        <w:trPr>
          <w:trHeight w:val="624"/>
        </w:trPr>
        <w:tc>
          <w:tcPr>
            <w:tcW w:w="9708" w:type="dxa"/>
            <w:tcBorders>
              <w:top w:val="single" w:sz="4" w:space="0" w:color="auto"/>
              <w:left w:val="single" w:sz="4" w:space="0" w:color="auto"/>
              <w:bottom w:val="single" w:sz="4" w:space="0" w:color="auto"/>
              <w:right w:val="single" w:sz="4" w:space="0" w:color="auto"/>
            </w:tcBorders>
            <w:hideMark/>
          </w:tcPr>
          <w:p w:rsidR="00960A73" w:rsidRPr="007F28F0" w:rsidRDefault="00960A73" w:rsidP="00484250">
            <w:pPr>
              <w:spacing w:line="360" w:lineRule="auto"/>
              <w:rPr>
                <w:rFonts w:ascii="Arial" w:hAnsi="Arial" w:cs="Arial"/>
                <w:b/>
                <w:sz w:val="24"/>
                <w:szCs w:val="24"/>
              </w:rPr>
            </w:pPr>
            <w:r w:rsidRPr="007F28F0">
              <w:rPr>
                <w:rFonts w:ascii="Arial" w:hAnsi="Arial" w:cs="Arial"/>
                <w:b/>
                <w:sz w:val="24"/>
                <w:szCs w:val="24"/>
              </w:rPr>
              <w:t>Nombre:</w:t>
            </w:r>
          </w:p>
        </w:tc>
      </w:tr>
      <w:tr w:rsidR="00960A73" w:rsidTr="00484250">
        <w:trPr>
          <w:trHeight w:val="482"/>
        </w:trPr>
        <w:tc>
          <w:tcPr>
            <w:tcW w:w="9708" w:type="dxa"/>
            <w:tcBorders>
              <w:top w:val="single" w:sz="4" w:space="0" w:color="auto"/>
              <w:left w:val="single" w:sz="4" w:space="0" w:color="auto"/>
              <w:bottom w:val="single" w:sz="4" w:space="0" w:color="auto"/>
              <w:right w:val="single" w:sz="4" w:space="0" w:color="auto"/>
            </w:tcBorders>
            <w:hideMark/>
          </w:tcPr>
          <w:p w:rsidR="00960A73" w:rsidRPr="00390445" w:rsidRDefault="00960A73" w:rsidP="00960A73">
            <w:pPr>
              <w:rPr>
                <w:rFonts w:ascii="Arial" w:hAnsi="Arial" w:cs="Arial"/>
                <w:sz w:val="24"/>
                <w:szCs w:val="24"/>
              </w:rPr>
            </w:pPr>
            <w:r w:rsidRPr="007F28F0">
              <w:rPr>
                <w:rFonts w:ascii="Arial" w:hAnsi="Arial" w:cs="Arial"/>
                <w:b/>
                <w:sz w:val="24"/>
                <w:szCs w:val="24"/>
              </w:rPr>
              <w:t>Curso:</w:t>
            </w:r>
            <w:r>
              <w:rPr>
                <w:rFonts w:ascii="Arial" w:hAnsi="Arial" w:cs="Arial"/>
                <w:sz w:val="24"/>
                <w:szCs w:val="24"/>
              </w:rPr>
              <w:t xml:space="preserve"> Séptimos  </w:t>
            </w:r>
            <w:r w:rsidR="00E60848">
              <w:rPr>
                <w:rFonts w:ascii="Arial" w:hAnsi="Arial" w:cs="Arial"/>
                <w:sz w:val="24"/>
                <w:szCs w:val="24"/>
              </w:rPr>
              <w:t xml:space="preserve">                         </w:t>
            </w:r>
            <w:r>
              <w:rPr>
                <w:rFonts w:ascii="Arial" w:hAnsi="Arial" w:cs="Arial"/>
                <w:sz w:val="24"/>
                <w:szCs w:val="24"/>
              </w:rPr>
              <w:t xml:space="preserve"> </w:t>
            </w:r>
            <w:r w:rsidRPr="005C0FAC">
              <w:rPr>
                <w:rFonts w:ascii="Arial" w:hAnsi="Arial" w:cs="Arial"/>
                <w:b/>
                <w:sz w:val="24"/>
                <w:szCs w:val="24"/>
              </w:rPr>
              <w:t>Fecha:</w:t>
            </w:r>
            <w:r w:rsidRPr="00390445">
              <w:rPr>
                <w:rFonts w:ascii="Arial" w:hAnsi="Arial" w:cs="Arial"/>
                <w:b/>
                <w:sz w:val="24"/>
                <w:szCs w:val="24"/>
              </w:rPr>
              <w:t xml:space="preserve"> Semana 24</w:t>
            </w:r>
            <w:r w:rsidR="00E60848">
              <w:rPr>
                <w:rFonts w:ascii="Arial" w:hAnsi="Arial" w:cs="Arial"/>
                <w:b/>
                <w:sz w:val="24"/>
                <w:szCs w:val="24"/>
              </w:rPr>
              <w:t xml:space="preserve"> - </w:t>
            </w:r>
            <w:r w:rsidRPr="00390445">
              <w:rPr>
                <w:rFonts w:ascii="Arial" w:hAnsi="Arial" w:cs="Arial"/>
                <w:b/>
                <w:sz w:val="24"/>
                <w:szCs w:val="24"/>
              </w:rPr>
              <w:t xml:space="preserve"> </w:t>
            </w:r>
            <w:r w:rsidRPr="00390445">
              <w:rPr>
                <w:rFonts w:ascii="Arial" w:hAnsi="Arial" w:cs="Arial"/>
                <w:sz w:val="24"/>
                <w:szCs w:val="24"/>
              </w:rPr>
              <w:t>07 al 11 de septiembre 2020.</w:t>
            </w:r>
          </w:p>
          <w:p w:rsidR="00960A73" w:rsidRDefault="00960A73" w:rsidP="00960A73">
            <w:pPr>
              <w:spacing w:line="360" w:lineRule="auto"/>
              <w:rPr>
                <w:rFonts w:ascii="Arial" w:hAnsi="Arial" w:cs="Arial"/>
                <w:sz w:val="24"/>
                <w:szCs w:val="24"/>
              </w:rPr>
            </w:pPr>
            <w:r w:rsidRPr="00390445">
              <w:rPr>
                <w:rFonts w:ascii="Arial" w:hAnsi="Arial" w:cs="Arial"/>
                <w:b/>
                <w:sz w:val="24"/>
                <w:szCs w:val="24"/>
              </w:rPr>
              <w:t xml:space="preserve">                                </w:t>
            </w:r>
            <w:r w:rsidR="00E60848">
              <w:rPr>
                <w:rFonts w:ascii="Arial" w:hAnsi="Arial" w:cs="Arial"/>
                <w:b/>
                <w:sz w:val="24"/>
                <w:szCs w:val="24"/>
              </w:rPr>
              <w:t xml:space="preserve">                         </w:t>
            </w:r>
            <w:r w:rsidRPr="00390445">
              <w:rPr>
                <w:rFonts w:ascii="Arial" w:hAnsi="Arial" w:cs="Arial"/>
                <w:b/>
                <w:sz w:val="24"/>
                <w:szCs w:val="24"/>
              </w:rPr>
              <w:t xml:space="preserve">          </w:t>
            </w:r>
            <w:r>
              <w:rPr>
                <w:rFonts w:ascii="Arial" w:hAnsi="Arial" w:cs="Arial"/>
                <w:b/>
                <w:sz w:val="24"/>
                <w:szCs w:val="24"/>
              </w:rPr>
              <w:t xml:space="preserve"> </w:t>
            </w:r>
            <w:r w:rsidRPr="00390445">
              <w:rPr>
                <w:rFonts w:ascii="Arial" w:hAnsi="Arial" w:cs="Arial"/>
                <w:b/>
                <w:sz w:val="24"/>
                <w:szCs w:val="24"/>
              </w:rPr>
              <w:t>Semana 26</w:t>
            </w:r>
            <w:r w:rsidR="00E60848">
              <w:rPr>
                <w:rFonts w:ascii="Arial" w:hAnsi="Arial" w:cs="Arial"/>
                <w:b/>
                <w:sz w:val="24"/>
                <w:szCs w:val="24"/>
              </w:rPr>
              <w:t xml:space="preserve"> -</w:t>
            </w:r>
            <w:bookmarkStart w:id="1" w:name="_GoBack"/>
            <w:bookmarkEnd w:id="1"/>
            <w:r w:rsidR="00E60848">
              <w:rPr>
                <w:rFonts w:ascii="Arial" w:hAnsi="Arial" w:cs="Arial"/>
                <w:b/>
                <w:sz w:val="24"/>
                <w:szCs w:val="24"/>
              </w:rPr>
              <w:t xml:space="preserve"> </w:t>
            </w:r>
            <w:r w:rsidRPr="00390445">
              <w:rPr>
                <w:rFonts w:ascii="Arial" w:hAnsi="Arial" w:cs="Arial"/>
                <w:b/>
                <w:sz w:val="24"/>
                <w:szCs w:val="24"/>
              </w:rPr>
              <w:t xml:space="preserve"> </w:t>
            </w:r>
            <w:r w:rsidRPr="00390445">
              <w:rPr>
                <w:rFonts w:ascii="Arial" w:hAnsi="Arial" w:cs="Arial"/>
                <w:sz w:val="24"/>
                <w:szCs w:val="24"/>
              </w:rPr>
              <w:t>21</w:t>
            </w:r>
            <w:r w:rsidRPr="00390445">
              <w:rPr>
                <w:rFonts w:ascii="Arial" w:hAnsi="Arial" w:cs="Arial"/>
                <w:color w:val="222222"/>
                <w:sz w:val="24"/>
                <w:szCs w:val="24"/>
                <w:shd w:val="clear" w:color="auto" w:fill="FFFFFF"/>
              </w:rPr>
              <w:t xml:space="preserve"> al 25 de septiembre 2020</w:t>
            </w:r>
            <w:r w:rsidRPr="00390445">
              <w:rPr>
                <w:rFonts w:ascii="Arial" w:hAnsi="Arial" w:cs="Arial"/>
                <w:sz w:val="24"/>
                <w:szCs w:val="24"/>
              </w:rPr>
              <w:t>.</w:t>
            </w:r>
            <w:r>
              <w:rPr>
                <w:rFonts w:ascii="Arial" w:hAnsi="Arial" w:cs="Arial"/>
                <w:sz w:val="24"/>
                <w:szCs w:val="24"/>
              </w:rPr>
              <w:t xml:space="preserve">             </w:t>
            </w:r>
          </w:p>
        </w:tc>
      </w:tr>
      <w:tr w:rsidR="00960A73" w:rsidTr="00484250">
        <w:trPr>
          <w:trHeight w:val="516"/>
        </w:trPr>
        <w:tc>
          <w:tcPr>
            <w:tcW w:w="9708" w:type="dxa"/>
            <w:tcBorders>
              <w:top w:val="single" w:sz="4" w:space="0" w:color="auto"/>
              <w:left w:val="single" w:sz="4" w:space="0" w:color="auto"/>
              <w:bottom w:val="single" w:sz="4" w:space="0" w:color="auto"/>
              <w:right w:val="single" w:sz="4" w:space="0" w:color="auto"/>
            </w:tcBorders>
            <w:hideMark/>
          </w:tcPr>
          <w:p w:rsidR="00960A73" w:rsidRDefault="00960A73" w:rsidP="00484250">
            <w:pPr>
              <w:spacing w:line="360" w:lineRule="auto"/>
              <w:jc w:val="both"/>
              <w:rPr>
                <w:rFonts w:ascii="Arial" w:hAnsi="Arial" w:cs="Arial"/>
                <w:sz w:val="24"/>
                <w:szCs w:val="24"/>
              </w:rPr>
            </w:pPr>
            <w:r w:rsidRPr="007F28F0">
              <w:rPr>
                <w:rFonts w:ascii="Arial" w:hAnsi="Arial" w:cs="Arial"/>
                <w:b/>
                <w:sz w:val="24"/>
                <w:szCs w:val="24"/>
              </w:rPr>
              <w:t>Objetivo:</w:t>
            </w:r>
            <w:r>
              <w:rPr>
                <w:rFonts w:ascii="Arial" w:hAnsi="Arial" w:cs="Arial"/>
                <w:sz w:val="24"/>
                <w:szCs w:val="24"/>
              </w:rPr>
              <w:t xml:space="preserve">  </w:t>
            </w:r>
            <w:r w:rsidRPr="00960A73">
              <w:rPr>
                <w:rFonts w:ascii="Arial" w:hAnsi="Arial" w:cs="Arial"/>
                <w:sz w:val="24"/>
                <w:szCs w:val="24"/>
              </w:rPr>
              <w:t>Explicar la teoría de la deriva continental y placas tectónicas a partir de evidencias que la respaldan.</w:t>
            </w:r>
            <w:r w:rsidR="00BC4EFB">
              <w:rPr>
                <w:rFonts w:ascii="Arial" w:hAnsi="Arial" w:cs="Arial"/>
                <w:sz w:val="24"/>
                <w:szCs w:val="24"/>
              </w:rPr>
              <w:t xml:space="preserve"> (OA 9)</w:t>
            </w:r>
          </w:p>
        </w:tc>
      </w:tr>
      <w:bookmarkEnd w:id="0"/>
    </w:tbl>
    <w:p w:rsidR="00A625D8" w:rsidRDefault="00A625D8" w:rsidP="005C2EF7"/>
    <w:p w:rsidR="00960A73" w:rsidRPr="00960A73" w:rsidRDefault="00960A73" w:rsidP="005C2EF7">
      <w:pPr>
        <w:rPr>
          <w:rFonts w:ascii="Arial" w:hAnsi="Arial" w:cs="Arial"/>
          <w:sz w:val="24"/>
        </w:rPr>
      </w:pPr>
      <w:r>
        <w:rPr>
          <w:rFonts w:ascii="Arial" w:hAnsi="Arial" w:cs="Arial"/>
          <w:sz w:val="24"/>
        </w:rPr>
        <w:t>Te invito a observar el siguiente video, te facilitará el trabajo en la guía.</w:t>
      </w:r>
    </w:p>
    <w:p w:rsidR="00960A73" w:rsidRPr="00960A73" w:rsidRDefault="00751EFE" w:rsidP="00960A73">
      <w:pPr>
        <w:jc w:val="center"/>
        <w:rPr>
          <w:rFonts w:ascii="Arial" w:hAnsi="Arial" w:cs="Arial"/>
          <w:sz w:val="32"/>
        </w:rPr>
      </w:pPr>
      <w:hyperlink r:id="rId7" w:history="1">
        <w:r w:rsidR="00960A73" w:rsidRPr="00960A73">
          <w:rPr>
            <w:rStyle w:val="Hipervnculo"/>
            <w:rFonts w:ascii="Arial" w:hAnsi="Arial" w:cs="Arial"/>
            <w:sz w:val="32"/>
          </w:rPr>
          <w:t>https://vimeo.com/430739933</w:t>
        </w:r>
      </w:hyperlink>
    </w:p>
    <w:p w:rsidR="008E5C0F" w:rsidRDefault="008E5C0F" w:rsidP="008E5C0F">
      <w:pPr>
        <w:jc w:val="center"/>
        <w:rPr>
          <w:b/>
          <w:sz w:val="32"/>
          <w:u w:val="single"/>
        </w:rPr>
      </w:pPr>
      <w:r>
        <w:rPr>
          <w:b/>
          <w:sz w:val="32"/>
          <w:u w:val="single"/>
        </w:rPr>
        <w:t>TEORÍA DE LA DERIVA CONTINENTAL</w:t>
      </w:r>
    </w:p>
    <w:p w:rsidR="008E5C0F" w:rsidRPr="00960A73" w:rsidRDefault="008E5C0F" w:rsidP="00960A73">
      <w:pPr>
        <w:pStyle w:val="Prrafodelista"/>
        <w:numPr>
          <w:ilvl w:val="0"/>
          <w:numId w:val="11"/>
        </w:numPr>
        <w:jc w:val="both"/>
        <w:rPr>
          <w:rFonts w:ascii="Arial" w:hAnsi="Arial" w:cs="Arial"/>
          <w:sz w:val="24"/>
        </w:rPr>
      </w:pPr>
      <w:r w:rsidRPr="00960A73">
        <w:rPr>
          <w:rFonts w:ascii="Arial" w:hAnsi="Arial" w:cs="Arial"/>
          <w:sz w:val="24"/>
        </w:rPr>
        <w:t>La actividad glacial del pasado también proporciona evidencias para la teoría de deriva continental.  Los científicos encontraron pruebas de erosiones causadas por grandes glaciares en varios continentes que hoy no tienen glaciares.</w:t>
      </w:r>
    </w:p>
    <w:p w:rsidR="008E5C0F" w:rsidRPr="00960A73" w:rsidRDefault="008E5C0F" w:rsidP="00960A73">
      <w:pPr>
        <w:pStyle w:val="Prrafodelista"/>
        <w:jc w:val="both"/>
        <w:rPr>
          <w:rFonts w:ascii="Arial" w:hAnsi="Arial" w:cs="Arial"/>
          <w:sz w:val="24"/>
        </w:rPr>
      </w:pPr>
      <w:r w:rsidRPr="00960A73">
        <w:rPr>
          <w:rFonts w:ascii="Arial" w:hAnsi="Arial" w:cs="Arial"/>
          <w:sz w:val="24"/>
        </w:rPr>
        <w:t>La siguiente imagen muestra las zonas donde estaban ubicados los glaciares en el pasado.</w:t>
      </w:r>
    </w:p>
    <w:p w:rsidR="008E5C0F" w:rsidRDefault="008E5C0F" w:rsidP="008E5C0F">
      <w:pPr>
        <w:tabs>
          <w:tab w:val="left" w:pos="1020"/>
        </w:tabs>
      </w:pPr>
      <w:r>
        <w:tab/>
      </w:r>
      <w:r>
        <w:rPr>
          <w:noProof/>
          <w:lang w:eastAsia="es-CL"/>
        </w:rPr>
        <w:drawing>
          <wp:inline distT="0" distB="0" distL="0" distR="0">
            <wp:extent cx="4743450" cy="289446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748329" cy="2897445"/>
                    </a:xfrm>
                    <a:prstGeom prst="rect">
                      <a:avLst/>
                    </a:prstGeom>
                    <a:noFill/>
                    <a:ln w="9525">
                      <a:noFill/>
                      <a:miter lim="800000"/>
                      <a:headEnd/>
                      <a:tailEnd/>
                    </a:ln>
                  </pic:spPr>
                </pic:pic>
              </a:graphicData>
            </a:graphic>
          </wp:inline>
        </w:drawing>
      </w:r>
    </w:p>
    <w:p w:rsidR="008E5C0F" w:rsidRPr="00960A73" w:rsidRDefault="008E5C0F" w:rsidP="008E5C0F">
      <w:pPr>
        <w:tabs>
          <w:tab w:val="left" w:pos="1020"/>
        </w:tabs>
        <w:rPr>
          <w:rFonts w:ascii="Arial" w:hAnsi="Arial" w:cs="Arial"/>
          <w:sz w:val="24"/>
        </w:rPr>
      </w:pPr>
      <w:r w:rsidRPr="00960A73">
        <w:rPr>
          <w:rFonts w:ascii="Arial" w:hAnsi="Arial" w:cs="Arial"/>
          <w:sz w:val="24"/>
        </w:rPr>
        <w:t>¿Cómo contribuye esta prueba a validar la teoría de la deriva continental?</w:t>
      </w:r>
    </w:p>
    <w:p w:rsidR="008E5C0F" w:rsidRDefault="008E5C0F" w:rsidP="008E5C0F">
      <w:pPr>
        <w:tabs>
          <w:tab w:val="left" w:pos="1680"/>
        </w:tabs>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E5C0F" w:rsidRPr="00960A73" w:rsidRDefault="008E5C0F" w:rsidP="00960A73">
      <w:pPr>
        <w:pStyle w:val="Prrafodelista"/>
        <w:numPr>
          <w:ilvl w:val="0"/>
          <w:numId w:val="11"/>
        </w:numPr>
        <w:tabs>
          <w:tab w:val="left" w:pos="1680"/>
        </w:tabs>
        <w:jc w:val="both"/>
        <w:rPr>
          <w:rFonts w:ascii="Arial" w:hAnsi="Arial" w:cs="Arial"/>
          <w:sz w:val="24"/>
        </w:rPr>
      </w:pPr>
      <w:r w:rsidRPr="00960A73">
        <w:rPr>
          <w:rFonts w:ascii="Arial" w:hAnsi="Arial" w:cs="Arial"/>
          <w:sz w:val="24"/>
        </w:rPr>
        <w:lastRenderedPageBreak/>
        <w:t>La expansión del suelo marino, por formación de nueva corteza oceánica, explica la separación de los continentes.  La siguiente imagen muestra la formación de nueva corteza bajo el océano Atlántico.</w:t>
      </w:r>
    </w:p>
    <w:p w:rsidR="008E5C0F" w:rsidRDefault="008E5C0F" w:rsidP="008E5C0F">
      <w:pPr>
        <w:tabs>
          <w:tab w:val="left" w:pos="1680"/>
        </w:tabs>
      </w:pPr>
      <w:r>
        <w:tab/>
      </w:r>
      <w:r w:rsidR="00C208FA">
        <w:rPr>
          <w:rFonts w:ascii="Arial" w:hAnsi="Arial" w:cs="Arial"/>
          <w:noProof/>
          <w:color w:val="1A0DAB"/>
          <w:sz w:val="20"/>
          <w:szCs w:val="20"/>
          <w:bdr w:val="none" w:sz="0" w:space="0" w:color="auto" w:frame="1"/>
          <w:lang w:eastAsia="es-CL"/>
        </w:rPr>
        <w:drawing>
          <wp:inline distT="0" distB="0" distL="0" distR="0">
            <wp:extent cx="5613400" cy="2855940"/>
            <wp:effectExtent l="19050" t="0" r="6350" b="0"/>
            <wp:docPr id="3" name="Imagen 1" descr="Resultado de imagen para expansión del suelo marino">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xpansión del suelo marino">
                      <a:hlinkClick r:id="rId9" tgtFrame="&quot;_blank&quot;"/>
                    </pic:cNvPr>
                    <pic:cNvPicPr>
                      <a:picLocks noChangeAspect="1" noChangeArrowheads="1"/>
                    </pic:cNvPicPr>
                  </pic:nvPicPr>
                  <pic:blipFill>
                    <a:blip r:embed="rId10" cstate="print"/>
                    <a:srcRect/>
                    <a:stretch>
                      <a:fillRect/>
                    </a:stretch>
                  </pic:blipFill>
                  <pic:spPr bwMode="auto">
                    <a:xfrm>
                      <a:off x="0" y="0"/>
                      <a:ext cx="5613400" cy="2855940"/>
                    </a:xfrm>
                    <a:prstGeom prst="rect">
                      <a:avLst/>
                    </a:prstGeom>
                    <a:noFill/>
                    <a:ln w="9525">
                      <a:noFill/>
                      <a:miter lim="800000"/>
                      <a:headEnd/>
                      <a:tailEnd/>
                    </a:ln>
                  </pic:spPr>
                </pic:pic>
              </a:graphicData>
            </a:graphic>
          </wp:inline>
        </w:drawing>
      </w:r>
    </w:p>
    <w:p w:rsidR="008E5C0F" w:rsidRPr="00960A73" w:rsidRDefault="008E5C0F" w:rsidP="00960A73">
      <w:pPr>
        <w:pStyle w:val="Prrafodelista"/>
        <w:numPr>
          <w:ilvl w:val="0"/>
          <w:numId w:val="12"/>
        </w:numPr>
        <w:tabs>
          <w:tab w:val="left" w:pos="945"/>
        </w:tabs>
        <w:jc w:val="both"/>
        <w:rPr>
          <w:rFonts w:ascii="Arial" w:hAnsi="Arial" w:cs="Arial"/>
          <w:sz w:val="24"/>
        </w:rPr>
      </w:pPr>
      <w:r w:rsidRPr="00960A73">
        <w:rPr>
          <w:rFonts w:ascii="Arial" w:hAnsi="Arial" w:cs="Arial"/>
          <w:sz w:val="24"/>
        </w:rPr>
        <w:t>¿En qué parte del suelo del océano Atlántico se encontraría el dorsal oceánico?  Explica tu respuesta.</w:t>
      </w:r>
    </w:p>
    <w:p w:rsidR="008E5C0F" w:rsidRDefault="008E5C0F" w:rsidP="00324DBC">
      <w:pPr>
        <w:tabs>
          <w:tab w:val="left" w:pos="1680"/>
        </w:tabs>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24DBC" w:rsidRDefault="00324DBC" w:rsidP="00324DBC">
      <w:pPr>
        <w:tabs>
          <w:tab w:val="left" w:pos="1680"/>
        </w:tabs>
        <w:spacing w:line="360" w:lineRule="auto"/>
      </w:pPr>
    </w:p>
    <w:p w:rsidR="00324DBC" w:rsidRPr="00960A73" w:rsidRDefault="00324DBC" w:rsidP="00324DBC">
      <w:pPr>
        <w:pStyle w:val="Prrafodelista"/>
        <w:numPr>
          <w:ilvl w:val="0"/>
          <w:numId w:val="12"/>
        </w:numPr>
        <w:tabs>
          <w:tab w:val="left" w:pos="1680"/>
        </w:tabs>
        <w:spacing w:line="360" w:lineRule="auto"/>
        <w:rPr>
          <w:rFonts w:ascii="Arial" w:hAnsi="Arial" w:cs="Arial"/>
          <w:sz w:val="24"/>
        </w:rPr>
      </w:pPr>
      <w:r w:rsidRPr="00960A73">
        <w:rPr>
          <w:rFonts w:ascii="Arial" w:hAnsi="Arial" w:cs="Arial"/>
          <w:sz w:val="24"/>
        </w:rPr>
        <w:t>¿Dónde se encuentra el suelo más antiguo?</w:t>
      </w:r>
    </w:p>
    <w:p w:rsidR="00324DBC" w:rsidRDefault="00324DBC" w:rsidP="00324DBC">
      <w:pPr>
        <w:tabs>
          <w:tab w:val="left" w:pos="1680"/>
        </w:tabs>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w:t>
      </w:r>
    </w:p>
    <w:p w:rsidR="00324DBC" w:rsidRDefault="00324DBC" w:rsidP="00324DBC">
      <w:pPr>
        <w:tabs>
          <w:tab w:val="left" w:pos="1680"/>
        </w:tabs>
        <w:spacing w:line="360" w:lineRule="auto"/>
      </w:pPr>
    </w:p>
    <w:p w:rsidR="00324DBC" w:rsidRPr="00960A73" w:rsidRDefault="00324DBC" w:rsidP="00324DBC">
      <w:pPr>
        <w:pStyle w:val="Prrafodelista"/>
        <w:numPr>
          <w:ilvl w:val="0"/>
          <w:numId w:val="12"/>
        </w:numPr>
        <w:tabs>
          <w:tab w:val="left" w:pos="1680"/>
        </w:tabs>
        <w:spacing w:line="360" w:lineRule="auto"/>
        <w:rPr>
          <w:rFonts w:ascii="Arial" w:hAnsi="Arial" w:cs="Arial"/>
          <w:sz w:val="24"/>
        </w:rPr>
      </w:pPr>
      <w:r w:rsidRPr="00960A73">
        <w:rPr>
          <w:rFonts w:ascii="Arial" w:hAnsi="Arial" w:cs="Arial"/>
          <w:sz w:val="24"/>
        </w:rPr>
        <w:t>¿Cómo explicarías la ubicación de los suelos más antiguos respecto a la existencia de un supercontinente llamado Pangea?</w:t>
      </w:r>
    </w:p>
    <w:p w:rsidR="00324DBC" w:rsidRDefault="00324DBC" w:rsidP="00324DBC">
      <w:pPr>
        <w:tabs>
          <w:tab w:val="left" w:pos="1680"/>
        </w:tabs>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24DBC" w:rsidRDefault="00324DBC" w:rsidP="00324DBC">
      <w:pPr>
        <w:tabs>
          <w:tab w:val="left" w:pos="1680"/>
        </w:tabs>
        <w:spacing w:line="360" w:lineRule="auto"/>
      </w:pPr>
    </w:p>
    <w:p w:rsidR="00324DBC" w:rsidRDefault="00324DBC" w:rsidP="00324DBC">
      <w:pPr>
        <w:tabs>
          <w:tab w:val="left" w:pos="1680"/>
        </w:tabs>
        <w:spacing w:line="360" w:lineRule="auto"/>
      </w:pPr>
    </w:p>
    <w:p w:rsidR="00324DBC" w:rsidRPr="00960A73" w:rsidRDefault="00324DBC" w:rsidP="00960A73">
      <w:pPr>
        <w:pStyle w:val="Prrafodelista"/>
        <w:numPr>
          <w:ilvl w:val="0"/>
          <w:numId w:val="11"/>
        </w:numPr>
        <w:tabs>
          <w:tab w:val="left" w:pos="1680"/>
        </w:tabs>
        <w:spacing w:line="360" w:lineRule="auto"/>
        <w:jc w:val="both"/>
        <w:rPr>
          <w:rFonts w:ascii="Arial" w:hAnsi="Arial" w:cs="Arial"/>
          <w:sz w:val="24"/>
        </w:rPr>
      </w:pPr>
      <w:r w:rsidRPr="00960A73">
        <w:rPr>
          <w:rFonts w:ascii="Arial" w:hAnsi="Arial" w:cs="Arial"/>
          <w:noProof/>
          <w:sz w:val="24"/>
          <w:lang w:eastAsia="es-CL"/>
        </w:rPr>
        <w:lastRenderedPageBreak/>
        <w:drawing>
          <wp:anchor distT="0" distB="0" distL="114300" distR="114300" simplePos="0" relativeHeight="251657216" behindDoc="1" locked="0" layoutInCell="1" allowOverlap="1">
            <wp:simplePos x="0" y="0"/>
            <wp:positionH relativeFrom="column">
              <wp:posOffset>-98232</wp:posOffset>
            </wp:positionH>
            <wp:positionV relativeFrom="paragraph">
              <wp:posOffset>1120527</wp:posOffset>
            </wp:positionV>
            <wp:extent cx="5829935" cy="3221355"/>
            <wp:effectExtent l="19050" t="0" r="0" b="0"/>
            <wp:wrapTight wrapText="bothSides">
              <wp:wrapPolygon edited="0">
                <wp:start x="-71" y="0"/>
                <wp:lineTo x="-71" y="21459"/>
                <wp:lineTo x="21598" y="21459"/>
                <wp:lineTo x="21598" y="0"/>
                <wp:lineTo x="-71"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11029" t="25602" r="27167" b="13808"/>
                    <a:stretch>
                      <a:fillRect/>
                    </a:stretch>
                  </pic:blipFill>
                  <pic:spPr bwMode="auto">
                    <a:xfrm>
                      <a:off x="0" y="0"/>
                      <a:ext cx="5829935" cy="3221355"/>
                    </a:xfrm>
                    <a:prstGeom prst="rect">
                      <a:avLst/>
                    </a:prstGeom>
                    <a:noFill/>
                    <a:ln w="9525">
                      <a:noFill/>
                      <a:miter lim="800000"/>
                      <a:headEnd/>
                      <a:tailEnd/>
                    </a:ln>
                  </pic:spPr>
                </pic:pic>
              </a:graphicData>
            </a:graphic>
          </wp:anchor>
        </w:drawing>
      </w:r>
      <w:r w:rsidRPr="00960A73">
        <w:rPr>
          <w:rFonts w:ascii="Arial" w:hAnsi="Arial" w:cs="Arial"/>
          <w:sz w:val="24"/>
        </w:rPr>
        <w:t xml:space="preserve">El geólogo alemán Alfred Wegener se basó en la presencia de fósiles de organismos para explicar </w:t>
      </w:r>
      <w:r w:rsidR="00960A73" w:rsidRPr="00960A73">
        <w:rPr>
          <w:rFonts w:ascii="Arial" w:hAnsi="Arial" w:cs="Arial"/>
          <w:sz w:val="24"/>
        </w:rPr>
        <w:t>cómo</w:t>
      </w:r>
      <w:r w:rsidRPr="00960A73">
        <w:rPr>
          <w:rFonts w:ascii="Arial" w:hAnsi="Arial" w:cs="Arial"/>
          <w:sz w:val="24"/>
        </w:rPr>
        <w:t xml:space="preserve"> se ubicaban los continentes hace 200 millones de años.  La siguiente imagen muestra la ubicación de dichos fósiles.</w:t>
      </w:r>
    </w:p>
    <w:p w:rsidR="00324DBC" w:rsidRDefault="00324DBC" w:rsidP="00324DBC">
      <w:pPr>
        <w:tabs>
          <w:tab w:val="left" w:pos="1005"/>
        </w:tabs>
        <w:spacing w:line="360" w:lineRule="auto"/>
      </w:pPr>
    </w:p>
    <w:p w:rsidR="00324DBC" w:rsidRDefault="00324DBC" w:rsidP="00324DBC">
      <w:pPr>
        <w:tabs>
          <w:tab w:val="left" w:pos="1005"/>
        </w:tabs>
        <w:spacing w:line="360" w:lineRule="auto"/>
      </w:pPr>
      <w:r>
        <w:tab/>
      </w:r>
    </w:p>
    <w:p w:rsidR="00324DBC" w:rsidRPr="00960A73" w:rsidRDefault="00324DBC" w:rsidP="00324DBC">
      <w:pPr>
        <w:tabs>
          <w:tab w:val="left" w:pos="1005"/>
        </w:tabs>
        <w:spacing w:line="360" w:lineRule="auto"/>
        <w:rPr>
          <w:rFonts w:ascii="Arial" w:hAnsi="Arial" w:cs="Arial"/>
          <w:sz w:val="24"/>
        </w:rPr>
      </w:pPr>
      <w:r w:rsidRPr="00960A73">
        <w:rPr>
          <w:rFonts w:ascii="Arial" w:hAnsi="Arial" w:cs="Arial"/>
          <w:sz w:val="24"/>
        </w:rPr>
        <w:t>¿Cuál habrá sido la explicación dada por Wegener para validar su teoría de deriva continental?</w:t>
      </w:r>
    </w:p>
    <w:p w:rsidR="00324DBC" w:rsidRDefault="00324DBC" w:rsidP="00324DBC">
      <w:pPr>
        <w:tabs>
          <w:tab w:val="left" w:pos="1680"/>
        </w:tabs>
        <w:spacing w:line="360" w:lineRule="auto"/>
      </w:pPr>
      <w:r>
        <w:t>___________________________________________________</w:t>
      </w:r>
      <w:r w:rsidR="00845A39">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24DBC" w:rsidRDefault="00324DBC" w:rsidP="00324DBC">
      <w:pPr>
        <w:tabs>
          <w:tab w:val="left" w:pos="1005"/>
        </w:tabs>
        <w:spacing w:line="360" w:lineRule="auto"/>
      </w:pPr>
    </w:p>
    <w:p w:rsidR="008E5C0F" w:rsidRPr="008E5C0F" w:rsidRDefault="008E5C0F" w:rsidP="008E5C0F">
      <w:pPr>
        <w:tabs>
          <w:tab w:val="left" w:pos="945"/>
        </w:tabs>
        <w:ind w:left="360"/>
      </w:pPr>
    </w:p>
    <w:sectPr w:rsidR="008E5C0F" w:rsidRPr="008E5C0F" w:rsidSect="00960A73">
      <w:headerReference w:type="even" r:id="rId12"/>
      <w:headerReference w:type="default" r:id="rId13"/>
      <w:footerReference w:type="even" r:id="rId14"/>
      <w:footerReference w:type="default" r:id="rId15"/>
      <w:headerReference w:type="first" r:id="rId16"/>
      <w:footerReference w:type="first" r:id="rId17"/>
      <w:pgSz w:w="12242" w:h="18711"/>
      <w:pgMar w:top="1418" w:right="1701" w:bottom="992"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1EFE" w:rsidRDefault="00751EFE" w:rsidP="005C2EF7">
      <w:pPr>
        <w:spacing w:after="0" w:line="240" w:lineRule="auto"/>
      </w:pPr>
      <w:r>
        <w:separator/>
      </w:r>
    </w:p>
  </w:endnote>
  <w:endnote w:type="continuationSeparator" w:id="0">
    <w:p w:rsidR="00751EFE" w:rsidRDefault="00751EFE" w:rsidP="005C2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1CC0" w:rsidRDefault="00A81CC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1CC0" w:rsidRDefault="00A81CC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1CC0" w:rsidRDefault="00A81CC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1EFE" w:rsidRDefault="00751EFE" w:rsidP="005C2EF7">
      <w:pPr>
        <w:spacing w:after="0" w:line="240" w:lineRule="auto"/>
      </w:pPr>
      <w:r>
        <w:separator/>
      </w:r>
    </w:p>
  </w:footnote>
  <w:footnote w:type="continuationSeparator" w:id="0">
    <w:p w:rsidR="00751EFE" w:rsidRDefault="00751EFE" w:rsidP="005C2E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1CC0" w:rsidRDefault="00A81CC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0A73" w:rsidRDefault="00960A73" w:rsidP="00960A73">
    <w:pPr>
      <w:tabs>
        <w:tab w:val="center" w:pos="4252"/>
        <w:tab w:val="right" w:pos="8504"/>
      </w:tabs>
      <w:spacing w:after="0" w:line="240" w:lineRule="auto"/>
      <w:ind w:firstLine="708"/>
      <w:rPr>
        <w:rFonts w:cstheme="minorHAnsi"/>
        <w:sz w:val="16"/>
        <w:szCs w:val="16"/>
        <w:lang w:val="es-MX"/>
      </w:rPr>
    </w:pPr>
    <w:bookmarkStart w:id="2" w:name="_Hlk44265818"/>
    <w:bookmarkStart w:id="3" w:name="_Hlk44265819"/>
    <w:bookmarkStart w:id="4" w:name="_Hlk49182163"/>
    <w:bookmarkStart w:id="5" w:name="_Hlk49182164"/>
    <w:r>
      <w:rPr>
        <w:noProof/>
      </w:rPr>
      <w:drawing>
        <wp:anchor distT="0" distB="0" distL="114300" distR="114300" simplePos="0" relativeHeight="251659264" behindDoc="0" locked="0" layoutInCell="1" allowOverlap="1" wp14:anchorId="4459A082" wp14:editId="3D6F6196">
          <wp:simplePos x="0" y="0"/>
          <wp:positionH relativeFrom="margin">
            <wp:posOffset>-97735</wp:posOffset>
          </wp:positionH>
          <wp:positionV relativeFrom="margin">
            <wp:posOffset>-587319</wp:posOffset>
          </wp:positionV>
          <wp:extent cx="495300" cy="514350"/>
          <wp:effectExtent l="0" t="0" r="0" b="0"/>
          <wp:wrapSquare wrapText="bothSides"/>
          <wp:docPr id="7" name="Imagen 7" descr="Resultado de imagen para insignia colegio republica argentina ranc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insignia colegio republica argentina rancagua"/>
                  <pic:cNvPicPr>
                    <a:picLocks noChangeAspect="1" noChangeArrowheads="1"/>
                  </pic:cNvPicPr>
                </pic:nvPicPr>
                <pic:blipFill>
                  <a:blip r:embed="rId1">
                    <a:lum bright="10000"/>
                    <a:extLst>
                      <a:ext uri="{28A0092B-C50C-407E-A947-70E740481C1C}">
                        <a14:useLocalDpi xmlns:a14="http://schemas.microsoft.com/office/drawing/2010/main" val="0"/>
                      </a:ext>
                    </a:extLst>
                  </a:blip>
                  <a:srcRect/>
                  <a:stretch>
                    <a:fillRect/>
                  </a:stretch>
                </pic:blipFill>
                <pic:spPr bwMode="auto">
                  <a:xfrm>
                    <a:off x="0" y="0"/>
                    <a:ext cx="495300" cy="51435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sz w:val="16"/>
        <w:szCs w:val="16"/>
        <w:lang w:val="es-MX"/>
      </w:rPr>
      <w:t>Colegio República Argentina</w:t>
    </w:r>
  </w:p>
  <w:p w:rsidR="00960A73" w:rsidRDefault="00960A73" w:rsidP="00960A73">
    <w:pPr>
      <w:tabs>
        <w:tab w:val="center" w:pos="4252"/>
        <w:tab w:val="right" w:pos="8504"/>
      </w:tabs>
      <w:spacing w:after="0" w:line="240" w:lineRule="auto"/>
      <w:rPr>
        <w:rFonts w:cstheme="minorHAnsi"/>
        <w:sz w:val="16"/>
        <w:szCs w:val="16"/>
        <w:lang w:val="es-MX"/>
      </w:rPr>
    </w:pPr>
    <w:r>
      <w:rPr>
        <w:rFonts w:cstheme="minorHAnsi"/>
        <w:sz w:val="16"/>
        <w:szCs w:val="16"/>
        <w:lang w:val="es-ES"/>
      </w:rPr>
      <w:t xml:space="preserve">                    </w:t>
    </w:r>
    <w:proofErr w:type="spellStart"/>
    <w:r>
      <w:rPr>
        <w:rFonts w:cstheme="minorHAnsi"/>
        <w:sz w:val="16"/>
        <w:szCs w:val="16"/>
        <w:lang w:val="es-ES"/>
      </w:rPr>
      <w:t>O’Carrol</w:t>
    </w:r>
    <w:proofErr w:type="spellEnd"/>
    <w:r>
      <w:rPr>
        <w:rFonts w:cstheme="minorHAnsi"/>
        <w:sz w:val="16"/>
        <w:szCs w:val="16"/>
        <w:lang w:val="es-ES"/>
      </w:rPr>
      <w:t xml:space="preserve"> # 850- Fono 72- 2230332</w:t>
    </w:r>
  </w:p>
  <w:p w:rsidR="005C2EF7" w:rsidRDefault="00960A73" w:rsidP="00960A73">
    <w:r>
      <w:rPr>
        <w:rFonts w:cstheme="minorHAnsi"/>
        <w:sz w:val="16"/>
        <w:szCs w:val="16"/>
        <w:lang w:val="es-ES"/>
      </w:rPr>
      <w:t xml:space="preserve">                    Rancagua   </w:t>
    </w:r>
    <w:bookmarkEnd w:id="2"/>
    <w:bookmarkEnd w:id="3"/>
    <w:bookmarkEnd w:id="4"/>
    <w:bookmarkEnd w:id="5"/>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1CC0" w:rsidRDefault="00A81CC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F8F877B"/>
    <w:multiLevelType w:val="hybridMultilevel"/>
    <w:tmpl w:val="0264A03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991D33A"/>
    <w:multiLevelType w:val="hybridMultilevel"/>
    <w:tmpl w:val="A8AF6FE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F9AE421"/>
    <w:multiLevelType w:val="hybridMultilevel"/>
    <w:tmpl w:val="34E4EC4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9252AF8"/>
    <w:multiLevelType w:val="hybridMultilevel"/>
    <w:tmpl w:val="CEF0F88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1ADAB4E"/>
    <w:multiLevelType w:val="hybridMultilevel"/>
    <w:tmpl w:val="44F3213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BEC107B"/>
    <w:multiLevelType w:val="hybridMultilevel"/>
    <w:tmpl w:val="A5E0E67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E6810BD"/>
    <w:multiLevelType w:val="hybridMultilevel"/>
    <w:tmpl w:val="887C9A0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40E32BA5"/>
    <w:multiLevelType w:val="hybridMultilevel"/>
    <w:tmpl w:val="433F0CA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4C4AF4C9"/>
    <w:multiLevelType w:val="hybridMultilevel"/>
    <w:tmpl w:val="E3552B0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65E5545C"/>
    <w:multiLevelType w:val="hybridMultilevel"/>
    <w:tmpl w:val="F27C326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DA9C400"/>
    <w:multiLevelType w:val="hybridMultilevel"/>
    <w:tmpl w:val="EF3F616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7B4C59EF"/>
    <w:multiLevelType w:val="hybridMultilevel"/>
    <w:tmpl w:val="05D87A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7"/>
  </w:num>
  <w:num w:numId="2">
    <w:abstractNumId w:val="4"/>
  </w:num>
  <w:num w:numId="3">
    <w:abstractNumId w:val="2"/>
  </w:num>
  <w:num w:numId="4">
    <w:abstractNumId w:val="3"/>
  </w:num>
  <w:num w:numId="5">
    <w:abstractNumId w:val="0"/>
  </w:num>
  <w:num w:numId="6">
    <w:abstractNumId w:val="10"/>
  </w:num>
  <w:num w:numId="7">
    <w:abstractNumId w:val="5"/>
  </w:num>
  <w:num w:numId="8">
    <w:abstractNumId w:val="8"/>
  </w:num>
  <w:num w:numId="9">
    <w:abstractNumId w:val="1"/>
  </w:num>
  <w:num w:numId="10">
    <w:abstractNumId w:val="6"/>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EF7"/>
    <w:rsid w:val="00324DBC"/>
    <w:rsid w:val="005618B2"/>
    <w:rsid w:val="005C2EF7"/>
    <w:rsid w:val="006B0182"/>
    <w:rsid w:val="00751EFE"/>
    <w:rsid w:val="007544BA"/>
    <w:rsid w:val="00791CE7"/>
    <w:rsid w:val="00845A39"/>
    <w:rsid w:val="008E5C0F"/>
    <w:rsid w:val="0091792E"/>
    <w:rsid w:val="00960A73"/>
    <w:rsid w:val="009C63CB"/>
    <w:rsid w:val="009E6ED8"/>
    <w:rsid w:val="00A625D8"/>
    <w:rsid w:val="00A81CC0"/>
    <w:rsid w:val="00A95AA0"/>
    <w:rsid w:val="00AF07BB"/>
    <w:rsid w:val="00BC4EFB"/>
    <w:rsid w:val="00C208FA"/>
    <w:rsid w:val="00CB0448"/>
    <w:rsid w:val="00E60848"/>
    <w:rsid w:val="00E65AB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BC587"/>
  <w15:docId w15:val="{1A401105-1B3F-4BF6-B97F-D2AB64880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2EF7"/>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E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EF7"/>
  </w:style>
  <w:style w:type="paragraph" w:styleId="Piedepgina">
    <w:name w:val="footer"/>
    <w:basedOn w:val="Normal"/>
    <w:link w:val="PiedepginaCar"/>
    <w:uiPriority w:val="99"/>
    <w:unhideWhenUsed/>
    <w:rsid w:val="005C2E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EF7"/>
  </w:style>
  <w:style w:type="paragraph" w:customStyle="1" w:styleId="Default">
    <w:name w:val="Default"/>
    <w:rsid w:val="005C2EF7"/>
    <w:pPr>
      <w:autoSpaceDE w:val="0"/>
      <w:autoSpaceDN w:val="0"/>
      <w:adjustRightInd w:val="0"/>
      <w:spacing w:after="0" w:line="240" w:lineRule="auto"/>
    </w:pPr>
    <w:rPr>
      <w:rFonts w:ascii="Myriad Pro" w:hAnsi="Myriad Pro" w:cs="Myriad Pro"/>
      <w:color w:val="000000"/>
      <w:sz w:val="24"/>
      <w:szCs w:val="24"/>
    </w:rPr>
  </w:style>
  <w:style w:type="paragraph" w:customStyle="1" w:styleId="Pa59">
    <w:name w:val="Pa59"/>
    <w:basedOn w:val="Default"/>
    <w:next w:val="Default"/>
    <w:uiPriority w:val="99"/>
    <w:rsid w:val="005C2EF7"/>
    <w:pPr>
      <w:spacing w:line="201" w:lineRule="atLeast"/>
    </w:pPr>
    <w:rPr>
      <w:rFonts w:cstheme="minorBidi"/>
      <w:color w:val="auto"/>
    </w:rPr>
  </w:style>
  <w:style w:type="paragraph" w:styleId="Prrafodelista">
    <w:name w:val="List Paragraph"/>
    <w:basedOn w:val="Normal"/>
    <w:uiPriority w:val="34"/>
    <w:qFormat/>
    <w:rsid w:val="008E5C0F"/>
    <w:pPr>
      <w:ind w:left="720"/>
      <w:contextualSpacing/>
    </w:pPr>
  </w:style>
  <w:style w:type="paragraph" w:styleId="Textodeglobo">
    <w:name w:val="Balloon Text"/>
    <w:basedOn w:val="Normal"/>
    <w:link w:val="TextodegloboCar"/>
    <w:uiPriority w:val="99"/>
    <w:semiHidden/>
    <w:unhideWhenUsed/>
    <w:rsid w:val="008E5C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E5C0F"/>
    <w:rPr>
      <w:rFonts w:ascii="Tahoma" w:hAnsi="Tahoma" w:cs="Tahoma"/>
      <w:sz w:val="16"/>
      <w:szCs w:val="16"/>
    </w:rPr>
  </w:style>
  <w:style w:type="character" w:styleId="Hipervnculo">
    <w:name w:val="Hyperlink"/>
    <w:basedOn w:val="Fuentedeprrafopredeter"/>
    <w:uiPriority w:val="99"/>
    <w:semiHidden/>
    <w:unhideWhenUsed/>
    <w:rsid w:val="00960A73"/>
    <w:rPr>
      <w:color w:val="0000FF"/>
      <w:u w:val="single"/>
    </w:rPr>
  </w:style>
  <w:style w:type="table" w:styleId="Tablaconcuadrcula">
    <w:name w:val="Table Grid"/>
    <w:basedOn w:val="Tablanormal"/>
    <w:uiPriority w:val="39"/>
    <w:rsid w:val="00960A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vimeo.com/430739933"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oogle.cl/url?sa=i&amp;rct=j&amp;q=&amp;esrc=s&amp;source=images&amp;cd=&amp;ved=2ahUKEwj9t-XS19_iAhUJI7kGHeloCxwQjRx6BAgBEAU&amp;url=http://geohistoricos.blogspot.com/2010/03/expansion-del-suelo-oceanico.html&amp;psig=AOvVaw1JPqnECzU34DtOkVQobGZh&amp;ust=1560282542157298"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629</Words>
  <Characters>3461</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Corporación Municipal de Rancagua</Company>
  <LinksUpToDate>false</LinksUpToDate>
  <CharactersWithSpaces>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 Z</dc:creator>
  <cp:lastModifiedBy>evelynsuzarte</cp:lastModifiedBy>
  <cp:revision>5</cp:revision>
  <cp:lastPrinted>2019-06-10T19:50:00Z</cp:lastPrinted>
  <dcterms:created xsi:type="dcterms:W3CDTF">2020-08-24T20:19:00Z</dcterms:created>
  <dcterms:modified xsi:type="dcterms:W3CDTF">2020-09-03T14:47:00Z</dcterms:modified>
</cp:coreProperties>
</file>