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3F" w:rsidRDefault="00D63307" w:rsidP="00042E79">
      <w:pPr>
        <w:pStyle w:val="Sinespaciad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GUÍA </w:t>
      </w:r>
      <w:r w:rsidR="006879AB" w:rsidRPr="0002496B">
        <w:rPr>
          <w:rFonts w:cstheme="minorHAnsi"/>
          <w:b/>
          <w:sz w:val="28"/>
          <w:szCs w:val="28"/>
          <w:u w:val="single"/>
        </w:rPr>
        <w:t xml:space="preserve"> DE </w:t>
      </w:r>
      <w:r w:rsidR="00447A67" w:rsidRPr="0002496B">
        <w:rPr>
          <w:rFonts w:cstheme="minorHAnsi"/>
          <w:b/>
          <w:sz w:val="28"/>
          <w:szCs w:val="28"/>
          <w:u w:val="single"/>
        </w:rPr>
        <w:t>RELIGIÓN SÉPTIMOS</w:t>
      </w:r>
      <w:r w:rsidR="00CC0959" w:rsidRPr="0002496B">
        <w:rPr>
          <w:rFonts w:cstheme="minorHAnsi"/>
          <w:b/>
          <w:sz w:val="28"/>
          <w:szCs w:val="28"/>
          <w:u w:val="single"/>
        </w:rPr>
        <w:t>AÑOS</w:t>
      </w:r>
    </w:p>
    <w:p w:rsidR="00042E79" w:rsidRDefault="005D55D6" w:rsidP="00042E79">
      <w:pPr>
        <w:jc w:val="center"/>
        <w:rPr>
          <w:rFonts w:cstheme="minorHAnsi"/>
          <w:b/>
          <w:sz w:val="24"/>
        </w:rPr>
      </w:pPr>
      <w:r w:rsidRPr="005E0EC6">
        <w:rPr>
          <w:rFonts w:cstheme="minorHAnsi"/>
          <w:b/>
          <w:sz w:val="24"/>
        </w:rPr>
        <w:t xml:space="preserve">UNIDAD 4: </w:t>
      </w:r>
      <w:r w:rsidR="00042E79">
        <w:rPr>
          <w:rFonts w:cstheme="minorHAnsi"/>
          <w:b/>
          <w:sz w:val="24"/>
        </w:rPr>
        <w:t xml:space="preserve">  </w:t>
      </w:r>
      <w:r w:rsidRPr="005D4BBB">
        <w:rPr>
          <w:rFonts w:cstheme="minorHAnsi"/>
          <w:b/>
          <w:sz w:val="24"/>
        </w:rPr>
        <w:t>TENEMOS UN BUEN ALIADO POR</w:t>
      </w:r>
      <w:r w:rsidR="008D535B">
        <w:rPr>
          <w:rFonts w:cstheme="minorHAnsi"/>
          <w:b/>
          <w:sz w:val="24"/>
        </w:rPr>
        <w:t>QUE</w:t>
      </w:r>
      <w:r w:rsidRPr="005D4BBB">
        <w:rPr>
          <w:rFonts w:cstheme="minorHAnsi"/>
          <w:b/>
          <w:sz w:val="24"/>
        </w:rPr>
        <w:t xml:space="preserve"> EL ESPÍRITU SANTO NOS ACOMPAÑA</w:t>
      </w:r>
    </w:p>
    <w:p w:rsidR="00000983" w:rsidRDefault="00000983" w:rsidP="00042E79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DOCENTES RESPONSABLES</w:t>
      </w:r>
    </w:p>
    <w:p w:rsidR="004E40A8" w:rsidRPr="00000983" w:rsidRDefault="008C593F" w:rsidP="00000983">
      <w:pPr>
        <w:pStyle w:val="Sinespaciado"/>
        <w:jc w:val="center"/>
      </w:pPr>
      <w:r w:rsidRPr="00000983">
        <w:t>Prof. Viviana L. Álvarez Palominos</w:t>
      </w:r>
      <w:r w:rsidR="00000983">
        <w:t xml:space="preserve">     </w:t>
      </w:r>
      <w:hyperlink r:id="rId8" w:history="1">
        <w:r w:rsidR="00064EB4" w:rsidRPr="00000983">
          <w:rPr>
            <w:rStyle w:val="Hipervnculo"/>
            <w:color w:val="auto"/>
            <w:u w:val="none"/>
          </w:rPr>
          <w:t>vivito7272@gmail.com</w:t>
        </w:r>
      </w:hyperlink>
      <w:r w:rsidR="00000983">
        <w:t xml:space="preserve"> (7° A,C,D)</w:t>
      </w:r>
    </w:p>
    <w:p w:rsidR="00D63307" w:rsidRPr="00042E79" w:rsidRDefault="00D63307" w:rsidP="00000983">
      <w:pPr>
        <w:pStyle w:val="Sinespaciado"/>
        <w:jc w:val="center"/>
      </w:pPr>
      <w:r w:rsidRPr="00000983">
        <w:t>Prof. Yasna</w:t>
      </w:r>
      <w:r w:rsidR="00042E79" w:rsidRPr="00000983">
        <w:t xml:space="preserve"> del P.</w:t>
      </w:r>
      <w:r w:rsidRPr="00000983">
        <w:t xml:space="preserve"> Lobos Maureira</w:t>
      </w:r>
      <w:r w:rsidR="00000983">
        <w:t xml:space="preserve">      </w:t>
      </w:r>
      <w:hyperlink r:id="rId9" w:history="1">
        <w:r w:rsidR="00042E79" w:rsidRPr="00000983">
          <w:rPr>
            <w:szCs w:val="21"/>
            <w:shd w:val="clear" w:color="auto" w:fill="FFFFFF"/>
          </w:rPr>
          <w:t>yasna.lobos@colegio-republicaargentina.cl</w:t>
        </w:r>
      </w:hyperlink>
      <w:r w:rsidR="00000983">
        <w:rPr>
          <w:szCs w:val="21"/>
          <w:shd w:val="clear" w:color="auto" w:fill="FFFFFF"/>
        </w:rPr>
        <w:t xml:space="preserve"> (7°B)</w:t>
      </w:r>
    </w:p>
    <w:tbl>
      <w:tblPr>
        <w:tblStyle w:val="Tablaconcuadrcula"/>
        <w:tblpPr w:leftFromText="141" w:rightFromText="141" w:vertAnchor="text" w:tblpY="143"/>
        <w:tblW w:w="0" w:type="auto"/>
        <w:tblLook w:val="04A0"/>
      </w:tblPr>
      <w:tblGrid>
        <w:gridCol w:w="10773"/>
      </w:tblGrid>
      <w:tr w:rsidR="00042E79" w:rsidRPr="0002496B" w:rsidTr="00042E79">
        <w:trPr>
          <w:trHeight w:val="267"/>
        </w:trPr>
        <w:tc>
          <w:tcPr>
            <w:tcW w:w="10773" w:type="dxa"/>
          </w:tcPr>
          <w:p w:rsidR="00042E79" w:rsidRDefault="00042E79" w:rsidP="00042E7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02277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042E79" w:rsidRPr="00A02277" w:rsidRDefault="00042E79" w:rsidP="00042E7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79" w:rsidRPr="0002496B" w:rsidTr="00042E79">
        <w:trPr>
          <w:trHeight w:val="257"/>
        </w:trPr>
        <w:tc>
          <w:tcPr>
            <w:tcW w:w="10773" w:type="dxa"/>
          </w:tcPr>
          <w:p w:rsidR="00042E79" w:rsidRPr="00A02277" w:rsidRDefault="00042E79" w:rsidP="006D19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02277">
              <w:rPr>
                <w:rFonts w:ascii="Arial" w:hAnsi="Arial" w:cs="Arial"/>
                <w:sz w:val="24"/>
                <w:szCs w:val="24"/>
              </w:rPr>
              <w:t xml:space="preserve">Curso:       Séptimo Básico                     Fecha: </w:t>
            </w:r>
            <w:r>
              <w:rPr>
                <w:rFonts w:ascii="Arial" w:hAnsi="Arial" w:cs="Arial"/>
                <w:sz w:val="24"/>
                <w:szCs w:val="24"/>
              </w:rPr>
              <w:t>10 al14 de agosto</w:t>
            </w:r>
            <w:r w:rsidR="006D1969">
              <w:rPr>
                <w:rFonts w:ascii="Arial" w:hAnsi="Arial" w:cs="Arial"/>
                <w:sz w:val="24"/>
                <w:szCs w:val="24"/>
              </w:rPr>
              <w:t xml:space="preserve"> / 17 al 21 de agosto</w:t>
            </w:r>
          </w:p>
        </w:tc>
      </w:tr>
      <w:tr w:rsidR="00042E79" w:rsidRPr="0002496B" w:rsidTr="00042E79">
        <w:trPr>
          <w:trHeight w:val="384"/>
        </w:trPr>
        <w:tc>
          <w:tcPr>
            <w:tcW w:w="10773" w:type="dxa"/>
          </w:tcPr>
          <w:p w:rsidR="00042E79" w:rsidRDefault="00042E79" w:rsidP="00042E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2277">
              <w:rPr>
                <w:rFonts w:ascii="Arial" w:hAnsi="Arial" w:cs="Arial"/>
                <w:sz w:val="24"/>
                <w:szCs w:val="24"/>
              </w:rPr>
              <w:t xml:space="preserve">OA: </w:t>
            </w:r>
          </w:p>
          <w:p w:rsidR="00042E79" w:rsidRPr="005D55D6" w:rsidRDefault="00042E79" w:rsidP="00042E79">
            <w:pPr>
              <w:pStyle w:val="Sinespaciado"/>
              <w:numPr>
                <w:ilvl w:val="0"/>
                <w:numId w:val="20"/>
              </w:numPr>
            </w:pPr>
            <w:r w:rsidRPr="005D55D6">
              <w:t>Descubrir cuál es el sentido de fondo de las transformaciones</w:t>
            </w:r>
            <w:r>
              <w:t xml:space="preserve"> </w:t>
            </w:r>
            <w:r w:rsidRPr="005D55D6">
              <w:t>psicológicas y fisiológicas que se dan</w:t>
            </w:r>
            <w:r>
              <w:t xml:space="preserve"> </w:t>
            </w:r>
            <w:r w:rsidRPr="005D55D6">
              <w:t>en los preadolescentes.</w:t>
            </w:r>
          </w:p>
          <w:p w:rsidR="00042E79" w:rsidRPr="00A02277" w:rsidRDefault="00042E79" w:rsidP="00042E7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2E79" w:rsidRDefault="003A388F" w:rsidP="00607ED3">
      <w:pPr>
        <w:tabs>
          <w:tab w:val="left" w:pos="183"/>
          <w:tab w:val="left" w:pos="3722"/>
        </w:tabs>
        <w:rPr>
          <w:rFonts w:cstheme="minorHAnsi"/>
          <w:sz w:val="24"/>
          <w:szCs w:val="24"/>
        </w:rPr>
      </w:pPr>
      <w:r w:rsidRPr="00042E79">
        <w:rPr>
          <w:rFonts w:cstheme="minorHAnsi"/>
          <w:b/>
          <w:sz w:val="24"/>
          <w:szCs w:val="24"/>
        </w:rPr>
        <w:t>Instr</w:t>
      </w:r>
      <w:r w:rsidR="00010C54">
        <w:rPr>
          <w:rFonts w:cstheme="minorHAnsi"/>
          <w:b/>
          <w:sz w:val="24"/>
          <w:szCs w:val="24"/>
        </w:rPr>
        <w:t>oducción.</w:t>
      </w:r>
      <w:r w:rsidR="00042E79" w:rsidRPr="00042E79">
        <w:rPr>
          <w:rFonts w:cstheme="minorHAnsi"/>
          <w:sz w:val="24"/>
          <w:szCs w:val="24"/>
        </w:rPr>
        <w:t xml:space="preserve"> </w:t>
      </w:r>
    </w:p>
    <w:p w:rsidR="00FD7D70" w:rsidRDefault="00042E79" w:rsidP="00042E79">
      <w:pPr>
        <w:pStyle w:val="Sinespaciado"/>
      </w:pPr>
      <w:r>
        <w:rPr>
          <w:szCs w:val="24"/>
        </w:rPr>
        <w:t>Queridas alumnas, deseando que tengan un tiempo de paz y armonía en la familia, damos inicio a la unidad 4:</w:t>
      </w:r>
      <w:r w:rsidRPr="00042E79">
        <w:t xml:space="preserve"> </w:t>
      </w:r>
      <w:r>
        <w:t>“T</w:t>
      </w:r>
      <w:r w:rsidRPr="005D4BBB">
        <w:t>enemos un buen aliado por</w:t>
      </w:r>
      <w:r>
        <w:t>que el Espíritu S</w:t>
      </w:r>
      <w:r w:rsidRPr="005D4BBB">
        <w:t>anto nos acompaña</w:t>
      </w:r>
      <w:r>
        <w:t xml:space="preserve">”. Les invitamos descubrir </w:t>
      </w:r>
      <w:r w:rsidR="00010C54">
        <w:t xml:space="preserve"> </w:t>
      </w:r>
      <w:r w:rsidR="00A447B6">
        <w:t xml:space="preserve">cuál es el sentido de fondo de las diversas transformaciones psicológicas y fisiológicas que se dan  en los preadolescentes </w:t>
      </w:r>
      <w:r w:rsidR="00010C54">
        <w:t xml:space="preserve"> y </w:t>
      </w:r>
      <w:r w:rsidR="00A447B6">
        <w:t xml:space="preserve">de </w:t>
      </w:r>
      <w:r w:rsidR="00010C54">
        <w:t xml:space="preserve">cómo Dios nos puede guiar con </w:t>
      </w:r>
      <w:r w:rsidR="00A447B6">
        <w:t>la presencia</w:t>
      </w:r>
      <w:r w:rsidR="00010C54">
        <w:t xml:space="preserve"> de su Espíritu Santo.</w:t>
      </w:r>
    </w:p>
    <w:p w:rsidR="00FF6E5C" w:rsidRPr="00042E79" w:rsidRDefault="00FF6E5C" w:rsidP="00042E79">
      <w:pPr>
        <w:pStyle w:val="Sinespaciado"/>
        <w:rPr>
          <w:szCs w:val="24"/>
        </w:rPr>
      </w:pPr>
    </w:p>
    <w:p w:rsidR="00916AF1" w:rsidRDefault="00A447B6" w:rsidP="00A447B6">
      <w:pPr>
        <w:tabs>
          <w:tab w:val="left" w:pos="183"/>
          <w:tab w:val="left" w:pos="6611"/>
        </w:tabs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5565085</wp:posOffset>
            </wp:positionH>
            <wp:positionV relativeFrom="paragraph">
              <wp:posOffset>270565</wp:posOffset>
            </wp:positionV>
            <wp:extent cx="1068374" cy="1176793"/>
            <wp:effectExtent l="19050" t="0" r="0" b="0"/>
            <wp:wrapNone/>
            <wp:docPr id="7" name="Imagen 7" descr="NI 025 b | Embroidery patterns vintage, Embroidery patter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 025 b | Embroidery patterns vintage, Embroidery pattern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4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7C0"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1514485</wp:posOffset>
            </wp:positionH>
            <wp:positionV relativeFrom="paragraph">
              <wp:posOffset>111539</wp:posOffset>
            </wp:positionV>
            <wp:extent cx="863545" cy="1224501"/>
            <wp:effectExtent l="19050" t="0" r="0" b="0"/>
            <wp:wrapNone/>
            <wp:docPr id="13" name="Imagen 13" descr="Dibujo de Madre amamanta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de Madre amamantando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45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AF1" w:rsidRPr="00010C54">
        <w:rPr>
          <w:rFonts w:cstheme="minorHAnsi"/>
          <w:b/>
          <w:sz w:val="32"/>
          <w:szCs w:val="32"/>
        </w:rPr>
        <w:t>Comencemos</w:t>
      </w:r>
      <w:r w:rsidR="00010C54">
        <w:rPr>
          <w:rFonts w:cstheme="minorHAnsi"/>
          <w:b/>
          <w:sz w:val="32"/>
          <w:szCs w:val="32"/>
        </w:rPr>
        <w:t>…</w:t>
      </w:r>
    </w:p>
    <w:p w:rsidR="00A447B6" w:rsidRDefault="005B6C2E" w:rsidP="00A447B6">
      <w:pPr>
        <w:tabs>
          <w:tab w:val="left" w:pos="183"/>
          <w:tab w:val="left" w:pos="6611"/>
        </w:tabs>
        <w:rPr>
          <w:rFonts w:cstheme="minorHAnsi"/>
          <w:b/>
          <w:sz w:val="32"/>
          <w:szCs w:val="32"/>
        </w:rPr>
      </w:pPr>
      <w:r w:rsidRPr="005B6C2E">
        <w:rPr>
          <w:rFonts w:cstheme="minorHAnsi"/>
          <w:noProof/>
          <w:sz w:val="24"/>
          <w:szCs w:val="24"/>
        </w:rPr>
        <w:pict>
          <v:roundrect id="_x0000_s1039" style="position:absolute;margin-left:212.6pt;margin-top:6.4pt;width:214.45pt;height:40.35pt;z-index:251679744;mso-width-percent:400;mso-width-percent:400;mso-width-relative:margin;mso-height-relative:margin" arcsize="10923f" strokeweight="1.5pt">
            <v:shadow on="t" type="perspective" opacity=".5" origin=",.5" offset="0,0" matrix=",56756f,,.5"/>
            <v:textbox>
              <w:txbxContent>
                <w:p w:rsidR="00E76FDD" w:rsidRDefault="00E76FDD" w:rsidP="00AE47C0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Al nacer hasta la niñez dependemos de los otros para vivir…</w:t>
                  </w:r>
                </w:p>
              </w:txbxContent>
            </v:textbox>
          </v:roundrect>
        </w:pict>
      </w:r>
    </w:p>
    <w:p w:rsidR="00A447B6" w:rsidRDefault="00A447B6" w:rsidP="00A447B6">
      <w:pPr>
        <w:tabs>
          <w:tab w:val="left" w:pos="183"/>
          <w:tab w:val="left" w:pos="6611"/>
        </w:tabs>
        <w:rPr>
          <w:rFonts w:cstheme="minorHAnsi"/>
          <w:b/>
          <w:sz w:val="32"/>
          <w:szCs w:val="32"/>
        </w:rPr>
      </w:pPr>
    </w:p>
    <w:p w:rsidR="00A447B6" w:rsidRDefault="00A447B6" w:rsidP="005331BD">
      <w:pPr>
        <w:pStyle w:val="Sinespaciado"/>
        <w:rPr>
          <w:rFonts w:cstheme="minorHAnsi"/>
          <w:sz w:val="24"/>
          <w:szCs w:val="24"/>
        </w:rPr>
      </w:pPr>
    </w:p>
    <w:p w:rsidR="00916AF1" w:rsidRDefault="00916AF1" w:rsidP="005331BD">
      <w:pPr>
        <w:pStyle w:val="Sinespaciado"/>
        <w:rPr>
          <w:rFonts w:cstheme="minorHAnsi"/>
          <w:b/>
          <w:sz w:val="24"/>
          <w:szCs w:val="24"/>
          <w:u w:val="single"/>
        </w:rPr>
      </w:pPr>
      <w:r w:rsidRPr="00042E79">
        <w:rPr>
          <w:rFonts w:cstheme="minorHAnsi"/>
          <w:b/>
          <w:sz w:val="24"/>
          <w:szCs w:val="24"/>
          <w:u w:val="single"/>
        </w:rPr>
        <w:t>Crecemos entre crisis y cambios</w:t>
      </w:r>
    </w:p>
    <w:p w:rsidR="00010C54" w:rsidRDefault="005B6C2E" w:rsidP="005331BD">
      <w:pPr>
        <w:pStyle w:val="Sinespaciado"/>
        <w:rPr>
          <w:rFonts w:cstheme="minorHAnsi"/>
          <w:b/>
          <w:sz w:val="24"/>
          <w:szCs w:val="24"/>
          <w:u w:val="single"/>
        </w:rPr>
      </w:pPr>
      <w:r w:rsidRPr="005B6C2E">
        <w:rPr>
          <w:rFonts w:cstheme="minorHAnsi"/>
          <w:b/>
          <w:noProof/>
          <w:sz w:val="32"/>
          <w:szCs w:val="32"/>
          <w:lang w:val="es-ES" w:eastAsia="es-ES"/>
        </w:rPr>
        <w:pict>
          <v:roundrect id="_x0000_s1048" style="position:absolute;margin-left:-.6pt;margin-top:11.6pt;width:539.35pt;height:38.1pt;z-index:251703296;mso-width-relative:margin;mso-height-relative:margin" arcsize="10923f">
            <v:shadow on="t" opacity=".5" offset="-6pt,-6pt"/>
            <v:textbox>
              <w:txbxContent>
                <w:p w:rsidR="00E76FDD" w:rsidRPr="00042E79" w:rsidRDefault="00E76FDD" w:rsidP="00010C54">
                  <w:pPr>
                    <w:pStyle w:val="Sinespaciad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42E79">
                    <w:rPr>
                      <w:rFonts w:cstheme="minorHAnsi"/>
                      <w:b/>
                      <w:i/>
                      <w:sz w:val="24"/>
                      <w:szCs w:val="24"/>
                      <w:shd w:val="clear" w:color="auto" w:fill="FFFFFF"/>
                    </w:rPr>
                    <w:t>“Entonces Dios tomó un poco de polvo, y con ese polvo formó al hombre. Luego sopló en su nariz, y con su propio aliento le dio vida. Así fue como el hombre comenzó a vivir”.(</w:t>
                  </w:r>
                  <w:r w:rsidRPr="00042E79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Génesis 2:7, TLA)</w:t>
                  </w:r>
                </w:p>
                <w:p w:rsidR="00E76FDD" w:rsidRDefault="00E76FDD" w:rsidP="00010C54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010C54" w:rsidRPr="00042E79" w:rsidRDefault="00010C54" w:rsidP="005331BD">
      <w:pPr>
        <w:pStyle w:val="Sinespaciado"/>
        <w:rPr>
          <w:rFonts w:cstheme="minorHAnsi"/>
          <w:b/>
          <w:sz w:val="24"/>
          <w:szCs w:val="24"/>
          <w:u w:val="single"/>
        </w:rPr>
      </w:pPr>
    </w:p>
    <w:p w:rsidR="005331BD" w:rsidRPr="00042E79" w:rsidRDefault="005331BD" w:rsidP="005331BD">
      <w:pPr>
        <w:pStyle w:val="Sinespaciado"/>
        <w:rPr>
          <w:rFonts w:cstheme="minorHAnsi"/>
          <w:b/>
          <w:sz w:val="24"/>
          <w:szCs w:val="24"/>
          <w:u w:val="single"/>
        </w:rPr>
      </w:pPr>
    </w:p>
    <w:p w:rsidR="005331BD" w:rsidRPr="00042E79" w:rsidRDefault="005331BD" w:rsidP="005331BD">
      <w:pPr>
        <w:pStyle w:val="Sinespaciado"/>
        <w:rPr>
          <w:rFonts w:cstheme="minorHAnsi"/>
          <w:sz w:val="24"/>
          <w:szCs w:val="24"/>
        </w:rPr>
      </w:pPr>
    </w:p>
    <w:p w:rsidR="00341769" w:rsidRPr="00042E79" w:rsidRDefault="005331BD" w:rsidP="005331BD">
      <w:pPr>
        <w:pStyle w:val="Sinespaciado"/>
        <w:rPr>
          <w:rFonts w:cstheme="minorHAnsi"/>
          <w:sz w:val="24"/>
          <w:szCs w:val="24"/>
        </w:rPr>
      </w:pPr>
      <w:r w:rsidRPr="00042E79">
        <w:rPr>
          <w:rFonts w:cstheme="minorHAnsi"/>
          <w:sz w:val="24"/>
          <w:szCs w:val="24"/>
        </w:rPr>
        <w:t xml:space="preserve">Por medio de esta cita, el autor bíblico quiso decir que toda persona tiene en su interior </w:t>
      </w:r>
      <w:r w:rsidRPr="00010C54">
        <w:rPr>
          <w:rFonts w:cstheme="minorHAnsi"/>
          <w:b/>
          <w:sz w:val="24"/>
          <w:szCs w:val="24"/>
        </w:rPr>
        <w:t>un principio de vida</w:t>
      </w:r>
      <w:r w:rsidRPr="00042E79">
        <w:rPr>
          <w:rFonts w:cstheme="minorHAnsi"/>
          <w:sz w:val="24"/>
          <w:szCs w:val="24"/>
        </w:rPr>
        <w:t xml:space="preserve"> que lo lleva a un constante crecimiento, desde su concepción en el vientre materno. Es decir, una persona no es sólo su dimensión biológica. Ese principio o impulso que la lleva </w:t>
      </w:r>
      <w:r w:rsidRPr="00010C54">
        <w:rPr>
          <w:rFonts w:cstheme="minorHAnsi"/>
          <w:b/>
          <w:sz w:val="24"/>
          <w:szCs w:val="24"/>
        </w:rPr>
        <w:t>a ser más</w:t>
      </w:r>
      <w:r w:rsidRPr="00042E79">
        <w:rPr>
          <w:rFonts w:cstheme="minorHAnsi"/>
          <w:sz w:val="24"/>
          <w:szCs w:val="24"/>
        </w:rPr>
        <w:t>, para  los cristianos y cristianas, es fruto de la presencia del Espíritu Santo.</w:t>
      </w:r>
    </w:p>
    <w:p w:rsidR="005331BD" w:rsidRPr="00042E79" w:rsidRDefault="005331BD" w:rsidP="005331BD">
      <w:pPr>
        <w:pStyle w:val="Sinespaciado"/>
        <w:rPr>
          <w:rFonts w:cstheme="minorHAnsi"/>
          <w:sz w:val="24"/>
          <w:szCs w:val="24"/>
        </w:rPr>
      </w:pPr>
      <w:r w:rsidRPr="00042E79">
        <w:rPr>
          <w:rFonts w:cstheme="minorHAnsi"/>
          <w:sz w:val="24"/>
          <w:szCs w:val="24"/>
        </w:rPr>
        <w:t>Este desarrollo interior y físico, no está exento de dificultades. ¿Qué cosas hay en la vida que no nos planteen problemas?</w:t>
      </w:r>
    </w:p>
    <w:p w:rsidR="005331BD" w:rsidRDefault="005331BD" w:rsidP="005331BD">
      <w:pPr>
        <w:pStyle w:val="Sinespaciado"/>
        <w:rPr>
          <w:rFonts w:cstheme="minorHAnsi"/>
          <w:sz w:val="24"/>
          <w:szCs w:val="24"/>
        </w:rPr>
      </w:pPr>
      <w:r w:rsidRPr="00042E79">
        <w:rPr>
          <w:rFonts w:cstheme="minorHAnsi"/>
          <w:sz w:val="24"/>
          <w:szCs w:val="24"/>
        </w:rPr>
        <w:t>En nuestro crecimiento, todos pasamos por etapas, por preguntas y dudas, por opciones y desafíos.</w:t>
      </w:r>
    </w:p>
    <w:p w:rsidR="00010C54" w:rsidRDefault="00010C54" w:rsidP="005331BD">
      <w:pPr>
        <w:pStyle w:val="Sinespaciado"/>
        <w:rPr>
          <w:rFonts w:cstheme="minorHAnsi"/>
          <w:sz w:val="24"/>
          <w:szCs w:val="24"/>
        </w:rPr>
      </w:pPr>
    </w:p>
    <w:p w:rsidR="00010C54" w:rsidRDefault="00010C54" w:rsidP="005331BD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6626</wp:posOffset>
            </wp:positionV>
            <wp:extent cx="6858828" cy="993913"/>
            <wp:effectExtent l="19050" t="19050" r="18222" b="15737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8" cy="99391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lg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C54" w:rsidRDefault="00010C54" w:rsidP="005331BD">
      <w:pPr>
        <w:pStyle w:val="Sinespaciado"/>
        <w:rPr>
          <w:rFonts w:cstheme="minorHAnsi"/>
          <w:sz w:val="24"/>
          <w:szCs w:val="24"/>
        </w:rPr>
      </w:pPr>
    </w:p>
    <w:p w:rsidR="00010C54" w:rsidRDefault="005B6C2E" w:rsidP="005331BD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>
          <v:oval id="_x0000_s1055" style="position:absolute;margin-left:9.7pt;margin-top:10.65pt;width:78.25pt;height:21.95pt;z-index:-251611136"/>
        </w:pict>
      </w:r>
    </w:p>
    <w:p w:rsidR="00010C54" w:rsidRDefault="005B6C2E" w:rsidP="005331BD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margin-left:188.3pt;margin-top:1.65pt;width:14.3pt;height:8.8pt;z-index:251707392"/>
        </w:pict>
      </w:r>
      <w:r>
        <w:rPr>
          <w:rFonts w:cstheme="minorHAnsi"/>
          <w:noProof/>
          <w:sz w:val="24"/>
          <w:szCs w:val="24"/>
          <w:lang w:val="es-ES" w:eastAsia="es-ES"/>
        </w:rPr>
        <w:pict>
          <v:shape id="_x0000_s1060" type="#_x0000_t13" style="position:absolute;margin-left:453.7pt;margin-top:1.6pt;width:18.8pt;height:8.8pt;z-index:251710464"/>
        </w:pict>
      </w:r>
      <w:r>
        <w:rPr>
          <w:rFonts w:cstheme="minorHAnsi"/>
          <w:noProof/>
          <w:sz w:val="24"/>
          <w:szCs w:val="24"/>
          <w:lang w:val="es-ES" w:eastAsia="es-ES"/>
        </w:rPr>
        <w:pict>
          <v:shape id="_x0000_s1059" type="#_x0000_t13" style="position:absolute;margin-left:275.9pt;margin-top:1.6pt;width:18.8pt;height:8.8pt;z-index:251709440"/>
        </w:pict>
      </w:r>
      <w:r>
        <w:rPr>
          <w:rFonts w:cstheme="minorHAnsi"/>
          <w:noProof/>
          <w:sz w:val="24"/>
          <w:szCs w:val="24"/>
          <w:lang w:val="es-ES" w:eastAsia="es-ES"/>
        </w:rPr>
        <w:pict>
          <v:shape id="_x0000_s1058" type="#_x0000_t13" style="position:absolute;margin-left:364.15pt;margin-top:1.6pt;width:18.8pt;height:8.85pt;flip:y;z-index:251708416"/>
        </w:pict>
      </w:r>
      <w:r>
        <w:rPr>
          <w:rFonts w:cstheme="minorHAnsi"/>
          <w:noProof/>
          <w:sz w:val="24"/>
          <w:szCs w:val="24"/>
          <w:lang w:val="es-ES" w:eastAsia="es-ES"/>
        </w:rPr>
        <w:pict>
          <v:shape id="_x0000_s1056" type="#_x0000_t13" style="position:absolute;margin-left:73.55pt;margin-top:1.65pt;width:18.8pt;height:8.8pt;z-index:251706368"/>
        </w:pict>
      </w:r>
    </w:p>
    <w:p w:rsidR="00010C54" w:rsidRDefault="00010C54" w:rsidP="005331BD">
      <w:pPr>
        <w:pStyle w:val="Sinespaciado"/>
        <w:rPr>
          <w:rFonts w:cstheme="minorHAnsi"/>
          <w:sz w:val="24"/>
          <w:szCs w:val="24"/>
        </w:rPr>
      </w:pPr>
    </w:p>
    <w:p w:rsidR="00010C54" w:rsidRPr="00042E79" w:rsidRDefault="00010C54" w:rsidP="005331BD">
      <w:pPr>
        <w:pStyle w:val="Sinespaciado"/>
        <w:rPr>
          <w:rFonts w:cstheme="minorHAnsi"/>
          <w:sz w:val="24"/>
          <w:szCs w:val="24"/>
        </w:rPr>
      </w:pPr>
    </w:p>
    <w:p w:rsidR="006F1B28" w:rsidRPr="00042E79" w:rsidRDefault="00AE47C0" w:rsidP="006F1B2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2837787</wp:posOffset>
            </wp:positionH>
            <wp:positionV relativeFrom="paragraph">
              <wp:posOffset>167530</wp:posOffset>
            </wp:positionV>
            <wp:extent cx="1997407" cy="1789043"/>
            <wp:effectExtent l="19050" t="0" r="2843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 dibujos para imprimir y colorear - Etapa Infanti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908" b="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07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B28" w:rsidRPr="00042E79">
        <w:rPr>
          <w:rFonts w:cstheme="minorHAnsi"/>
          <w:sz w:val="24"/>
          <w:szCs w:val="24"/>
        </w:rPr>
        <w:t>Cada una de estas etapas tiene sus características propias y también la preadolescencia tiene las suyas.</w:t>
      </w:r>
    </w:p>
    <w:p w:rsidR="006F1B28" w:rsidRPr="00042E79" w:rsidRDefault="006F1B28" w:rsidP="005331BD">
      <w:pPr>
        <w:rPr>
          <w:rFonts w:cstheme="minorHAnsi"/>
          <w:sz w:val="24"/>
          <w:szCs w:val="24"/>
        </w:rPr>
      </w:pPr>
    </w:p>
    <w:p w:rsidR="006F1B28" w:rsidRPr="00042E79" w:rsidRDefault="006F1B28" w:rsidP="006F1B28">
      <w:pPr>
        <w:rPr>
          <w:rFonts w:cstheme="minorHAnsi"/>
          <w:b/>
          <w:sz w:val="24"/>
          <w:szCs w:val="24"/>
        </w:rPr>
      </w:pPr>
    </w:p>
    <w:p w:rsidR="006F1B28" w:rsidRPr="00042E79" w:rsidRDefault="006F1B28" w:rsidP="006F1B28">
      <w:pPr>
        <w:rPr>
          <w:rFonts w:cstheme="minorHAnsi"/>
          <w:sz w:val="24"/>
          <w:szCs w:val="24"/>
        </w:rPr>
      </w:pPr>
    </w:p>
    <w:p w:rsidR="006F1B28" w:rsidRPr="00042E79" w:rsidRDefault="006F1B28" w:rsidP="006F1B28">
      <w:pPr>
        <w:rPr>
          <w:rFonts w:cstheme="minorHAnsi"/>
          <w:b/>
          <w:sz w:val="24"/>
          <w:szCs w:val="24"/>
          <w:u w:val="single"/>
        </w:rPr>
      </w:pPr>
    </w:p>
    <w:p w:rsidR="006F1B28" w:rsidRPr="00042E79" w:rsidRDefault="006F1B28" w:rsidP="006F1B28">
      <w:pPr>
        <w:rPr>
          <w:rFonts w:cstheme="minorHAnsi"/>
          <w:sz w:val="24"/>
          <w:szCs w:val="24"/>
        </w:rPr>
      </w:pPr>
    </w:p>
    <w:p w:rsidR="006F1B28" w:rsidRPr="00042E79" w:rsidRDefault="005B6C2E" w:rsidP="006F1B28">
      <w:pPr>
        <w:rPr>
          <w:rFonts w:cstheme="minorHAnsi"/>
          <w:sz w:val="24"/>
          <w:szCs w:val="24"/>
        </w:rPr>
      </w:pPr>
      <w:r w:rsidRPr="005B6C2E">
        <w:rPr>
          <w:rFonts w:cstheme="minorHAnsi"/>
          <w:noProof/>
          <w:sz w:val="24"/>
          <w:szCs w:val="24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margin-left:10.35pt;margin-top:-.3pt;width:523.4pt;height:382.1pt;z-index:251676672;mso-width-relative:margin;mso-height-relative:margin" strokeweight="2.25pt">
            <v:textbox style="mso-next-textbox:#_x0000_s1038">
              <w:txbxContent>
                <w:p w:rsidR="00E76FDD" w:rsidRPr="00A447B6" w:rsidRDefault="00E76FDD" w:rsidP="006F1B28">
                  <w:pPr>
                    <w:rPr>
                      <w:sz w:val="28"/>
                      <w:szCs w:val="28"/>
                    </w:rPr>
                  </w:pPr>
                  <w:r w:rsidRPr="00A447B6">
                    <w:rPr>
                      <w:b/>
                      <w:sz w:val="28"/>
                      <w:szCs w:val="28"/>
                      <w:u w:val="single"/>
                    </w:rPr>
                    <w:t>La preadolescencia, regalo y desafío</w:t>
                  </w:r>
                </w:p>
                <w:p w:rsidR="00E76FDD" w:rsidRPr="00A447B6" w:rsidRDefault="00E76FDD" w:rsidP="00A447B6">
                  <w:pPr>
                    <w:jc w:val="both"/>
                    <w:rPr>
                      <w:sz w:val="24"/>
                      <w:szCs w:val="24"/>
                    </w:rPr>
                  </w:pPr>
                  <w:r w:rsidRPr="00A447B6">
                    <w:rPr>
                      <w:sz w:val="24"/>
                      <w:szCs w:val="24"/>
                    </w:rPr>
                    <w:t xml:space="preserve">La preadolescencia es una etapa que se caracteriza por los cambios que afectan al cuerpo, la mente y al corazón. Estas transformaciones indican que se está formando el hombre o la mujer. Desaparece la serenidad de la infancia y afloran  ansiedades e inquietudes. ¿Lo has experimentado ya? Normalmente, el preadolescente </w:t>
                  </w:r>
                  <w:r w:rsidRPr="00A447B6">
                    <w:rPr>
                      <w:b/>
                      <w:sz w:val="24"/>
                      <w:szCs w:val="24"/>
                    </w:rPr>
                    <w:t>no se comprende</w:t>
                  </w:r>
                  <w:r w:rsidRPr="00A447B6">
                    <w:rPr>
                      <w:sz w:val="24"/>
                      <w:szCs w:val="24"/>
                    </w:rPr>
                    <w:t xml:space="preserve">. Necesita mucha ayuda para encontrar respuesta a sus necesidades. Le preocupa e interesa comprender los cambios en el ámbito </w:t>
                  </w:r>
                  <w:r w:rsidRPr="00A447B6">
                    <w:rPr>
                      <w:b/>
                      <w:sz w:val="24"/>
                      <w:szCs w:val="24"/>
                    </w:rPr>
                    <w:t>afectivo-sexual</w:t>
                  </w:r>
                  <w:r w:rsidRPr="00A447B6">
                    <w:rPr>
                      <w:sz w:val="24"/>
                      <w:szCs w:val="24"/>
                    </w:rPr>
                    <w:t xml:space="preserve">, pues desarrolla características físicas que diferencian más marcadamente que en su infancia al varón de la niña. Este hecho trae </w:t>
                  </w:r>
                  <w:r w:rsidRPr="00A447B6">
                    <w:rPr>
                      <w:b/>
                      <w:sz w:val="24"/>
                      <w:szCs w:val="24"/>
                    </w:rPr>
                    <w:t>energías nuevas</w:t>
                  </w:r>
                  <w:r w:rsidRPr="00A447B6">
                    <w:rPr>
                      <w:sz w:val="24"/>
                      <w:szCs w:val="24"/>
                    </w:rPr>
                    <w:t xml:space="preserve"> y preciosas.</w:t>
                  </w:r>
                </w:p>
                <w:p w:rsidR="00E76FDD" w:rsidRDefault="00E76FDD" w:rsidP="00A447B6">
                  <w:pPr>
                    <w:jc w:val="both"/>
                    <w:rPr>
                      <w:sz w:val="24"/>
                      <w:szCs w:val="24"/>
                    </w:rPr>
                  </w:pPr>
                  <w:r w:rsidRPr="00A447B6">
                    <w:rPr>
                      <w:sz w:val="24"/>
                      <w:szCs w:val="24"/>
                    </w:rPr>
                    <w:t xml:space="preserve">Para crecer, el preadolescente necesita sentirse escuchado, comprendido, querido, guiado. Es una etapa de la vida en que el preadolescente, si recibe comprensión y amor, puede decir: “Me siento feliz por tener esta edad. Tengo un futuro hermoso. Dentro de mí bullen nuevas posibilidades que quieren aflorar. Pronto seré joven”. </w:t>
                  </w:r>
                </w:p>
                <w:p w:rsidR="00E76FDD" w:rsidRDefault="00E76FDD" w:rsidP="00A447B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76FDD" w:rsidRDefault="00E76FDD" w:rsidP="00A447B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76FDD" w:rsidRDefault="00E76FDD" w:rsidP="00A447B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76FDD" w:rsidRDefault="00E76FDD" w:rsidP="00A447B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76FDD" w:rsidRDefault="00E76FDD" w:rsidP="00A447B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76FDD" w:rsidRDefault="00E76FDD" w:rsidP="00A447B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76FDD" w:rsidRPr="00A447B6" w:rsidRDefault="00E76FDD" w:rsidP="00A447B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76FDD" w:rsidRDefault="00E76FDD" w:rsidP="006F1B28"/>
                <w:p w:rsidR="00E76FDD" w:rsidRDefault="00E76FD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23FFE" w:rsidRPr="00042E79" w:rsidRDefault="00523FFE" w:rsidP="006F1B28">
      <w:pPr>
        <w:rPr>
          <w:rFonts w:cstheme="minorHAnsi"/>
          <w:sz w:val="24"/>
          <w:szCs w:val="24"/>
        </w:rPr>
      </w:pPr>
    </w:p>
    <w:p w:rsidR="00523FFE" w:rsidRPr="00042E79" w:rsidRDefault="00523FFE" w:rsidP="00523FFE">
      <w:pPr>
        <w:rPr>
          <w:rFonts w:cstheme="minorHAnsi"/>
          <w:sz w:val="24"/>
          <w:szCs w:val="24"/>
        </w:rPr>
      </w:pPr>
    </w:p>
    <w:p w:rsidR="00523FFE" w:rsidRPr="00042E79" w:rsidRDefault="00523FFE" w:rsidP="00523FFE">
      <w:pPr>
        <w:rPr>
          <w:rFonts w:cstheme="minorHAnsi"/>
          <w:sz w:val="24"/>
          <w:szCs w:val="24"/>
        </w:rPr>
      </w:pPr>
    </w:p>
    <w:p w:rsidR="00523FFE" w:rsidRPr="00042E79" w:rsidRDefault="00523FFE" w:rsidP="00523FFE">
      <w:pPr>
        <w:rPr>
          <w:rFonts w:cstheme="minorHAnsi"/>
          <w:sz w:val="24"/>
          <w:szCs w:val="24"/>
        </w:rPr>
      </w:pPr>
    </w:p>
    <w:p w:rsidR="00523FFE" w:rsidRPr="00042E79" w:rsidRDefault="00523FFE" w:rsidP="00523FFE">
      <w:pPr>
        <w:rPr>
          <w:rFonts w:cstheme="minorHAnsi"/>
          <w:sz w:val="24"/>
          <w:szCs w:val="24"/>
        </w:rPr>
      </w:pPr>
    </w:p>
    <w:p w:rsidR="00523FFE" w:rsidRPr="00042E79" w:rsidRDefault="00523FFE" w:rsidP="00523FFE">
      <w:pPr>
        <w:rPr>
          <w:rFonts w:cstheme="minorHAnsi"/>
          <w:sz w:val="24"/>
          <w:szCs w:val="24"/>
        </w:rPr>
      </w:pPr>
    </w:p>
    <w:p w:rsidR="00523FFE" w:rsidRPr="00042E79" w:rsidRDefault="00523FFE" w:rsidP="00523FFE">
      <w:pPr>
        <w:rPr>
          <w:rFonts w:cstheme="minorHAnsi"/>
          <w:sz w:val="24"/>
          <w:szCs w:val="24"/>
        </w:rPr>
      </w:pPr>
    </w:p>
    <w:p w:rsidR="00523FFE" w:rsidRPr="00042E79" w:rsidRDefault="00523FFE" w:rsidP="00523FFE">
      <w:pPr>
        <w:rPr>
          <w:rFonts w:cstheme="minorHAnsi"/>
          <w:sz w:val="24"/>
          <w:szCs w:val="24"/>
        </w:rPr>
      </w:pPr>
    </w:p>
    <w:p w:rsidR="00A10E6D" w:rsidRPr="00042E79" w:rsidRDefault="00FF6E5C" w:rsidP="00523FFE">
      <w:pPr>
        <w:tabs>
          <w:tab w:val="left" w:pos="7075"/>
        </w:tabs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203200</wp:posOffset>
            </wp:positionV>
            <wp:extent cx="878840" cy="1129030"/>
            <wp:effectExtent l="19050" t="0" r="0" b="0"/>
            <wp:wrapNone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227330</wp:posOffset>
            </wp:positionV>
            <wp:extent cx="1356360" cy="1104900"/>
            <wp:effectExtent l="19050" t="0" r="0" b="0"/>
            <wp:wrapNone/>
            <wp:docPr id="9" name="Imagen 7" descr="hablando conversando - imágenes para colorear - clipart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blando conversando - imágenes para colorear - clipart grati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C2E" w:rsidRPr="005B6C2E">
        <w:rPr>
          <w:rFonts w:cstheme="minorHAnsi"/>
          <w:b/>
          <w:noProof/>
          <w:sz w:val="24"/>
          <w:szCs w:val="24"/>
          <w:u w:val="single"/>
          <w:lang w:val="es-ES" w:eastAsia="es-ES"/>
        </w:rPr>
        <w:pict>
          <v:shape id="_x0000_s1062" type="#_x0000_t176" style="position:absolute;margin-left:142.15pt;margin-top:8.5pt;width:294pt;height:92.2pt;z-index:251715584;mso-height-percent:200;mso-position-horizontal-relative:text;mso-position-vertical-relative:text;mso-height-percent:200;mso-width-relative:margin;mso-height-relative:margin" strokeweight="1.5pt">
            <v:shadow on="t" opacity=".5" offset="-6pt,-6pt"/>
            <v:textbox style="mso-fit-shape-to-text:t">
              <w:txbxContent>
                <w:p w:rsidR="00E76FDD" w:rsidRPr="00FF6E5C" w:rsidRDefault="00E76FDD" w:rsidP="00FF6E5C">
                  <w:pPr>
                    <w:jc w:val="both"/>
                    <w:rPr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FF6E5C">
                    <w:rPr>
                      <w:b/>
                      <w:i/>
                      <w:sz w:val="24"/>
                      <w:szCs w:val="24"/>
                      <w:lang w:val="es-ES"/>
                    </w:rPr>
                    <w:t>Cada persona con la que te relacionas incide en tu vida. Su influencia impacta  todos los aspectos de tu existencia: tu alegría, fe, entusiasmo, miedo, celo, consagración, integridad, visión, esperanza, actitud…</w:t>
                  </w:r>
                </w:p>
              </w:txbxContent>
            </v:textbox>
          </v:shape>
        </w:pict>
      </w:r>
      <w:r w:rsidR="00523FFE" w:rsidRPr="00042E79">
        <w:rPr>
          <w:rFonts w:cstheme="minorHAnsi"/>
          <w:sz w:val="24"/>
          <w:szCs w:val="24"/>
        </w:rPr>
        <w:tab/>
      </w:r>
    </w:p>
    <w:p w:rsidR="00A10E6D" w:rsidRPr="00042E79" w:rsidRDefault="00A10E6D" w:rsidP="00A10E6D">
      <w:pPr>
        <w:rPr>
          <w:rFonts w:cstheme="minorHAnsi"/>
          <w:sz w:val="24"/>
          <w:szCs w:val="24"/>
        </w:rPr>
      </w:pPr>
    </w:p>
    <w:p w:rsidR="00A10E6D" w:rsidRPr="00042E79" w:rsidRDefault="00A10E6D" w:rsidP="00A10E6D">
      <w:pPr>
        <w:rPr>
          <w:rFonts w:cstheme="minorHAnsi"/>
          <w:sz w:val="24"/>
          <w:szCs w:val="24"/>
        </w:rPr>
      </w:pPr>
    </w:p>
    <w:p w:rsidR="00A10E6D" w:rsidRPr="00042E79" w:rsidRDefault="00A10E6D" w:rsidP="00A10E6D">
      <w:pPr>
        <w:rPr>
          <w:rFonts w:cstheme="minorHAnsi"/>
          <w:sz w:val="24"/>
          <w:szCs w:val="24"/>
        </w:rPr>
      </w:pPr>
    </w:p>
    <w:p w:rsidR="00A10E6D" w:rsidRPr="00042E79" w:rsidRDefault="00A10E6D" w:rsidP="00A10E6D">
      <w:pPr>
        <w:rPr>
          <w:rFonts w:cstheme="minorHAnsi"/>
          <w:sz w:val="24"/>
          <w:szCs w:val="24"/>
        </w:rPr>
      </w:pPr>
    </w:p>
    <w:p w:rsidR="00A447B6" w:rsidRDefault="005B6C2E" w:rsidP="00FF6E5C">
      <w:pPr>
        <w:rPr>
          <w:rFonts w:cstheme="minorHAnsi"/>
          <w:b/>
          <w:sz w:val="24"/>
          <w:szCs w:val="24"/>
          <w:u w:val="single"/>
        </w:rPr>
      </w:pPr>
      <w:r w:rsidRPr="005B6C2E">
        <w:rPr>
          <w:rFonts w:cstheme="minorHAnsi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1" type="#_x0000_t98" style="position:absolute;margin-left:7.8pt;margin-top:13.05pt;width:525.95pt;height:171.15pt;z-index:251712512;mso-width-relative:margin;mso-height-relative:margin" strokeweight="1.5pt">
            <v:textbox>
              <w:txbxContent>
                <w:p w:rsidR="00E76FDD" w:rsidRDefault="00E76FDD" w:rsidP="00AE47C0">
                  <w:pP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 w:rsidRPr="002E4ECA">
                    <w:rPr>
                      <w:rFonts w:cstheme="minorHAnsi"/>
                      <w:b/>
                      <w:sz w:val="24"/>
                      <w:szCs w:val="24"/>
                    </w:rPr>
                    <w:t>Actividad 1: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A447B6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¿Somos así los preadolescentes?</w:t>
                  </w:r>
                </w:p>
                <w:p w:rsidR="00E76FDD" w:rsidRDefault="00E76FDD" w:rsidP="00AE47C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Escribe</w:t>
                  </w:r>
                  <w:r w:rsidRPr="00042E79">
                    <w:rPr>
                      <w:rFonts w:cstheme="minorHAnsi"/>
                      <w:sz w:val="24"/>
                      <w:szCs w:val="24"/>
                    </w:rPr>
                    <w:t xml:space="preserve"> cuatro  características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que, según tú,  te</w:t>
                  </w:r>
                  <w:r w:rsidRPr="00042E7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identifiquen como preadolescente</w:t>
                  </w:r>
                  <w:r w:rsidRPr="00042E79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E76FDD" w:rsidRDefault="00E76FDD" w:rsidP="00AE47C0">
                  <w:pPr>
                    <w:pStyle w:val="Sinespaciado"/>
                  </w:pPr>
                  <w:r>
                    <w:t>1._____________________________________________________________________________________</w:t>
                  </w:r>
                </w:p>
                <w:p w:rsidR="00E76FDD" w:rsidRDefault="00E76FDD" w:rsidP="00AE47C0">
                  <w:pPr>
                    <w:pStyle w:val="Sinespaciado"/>
                  </w:pPr>
                  <w:r>
                    <w:t>2._____________________________________________________________________________________</w:t>
                  </w:r>
                </w:p>
                <w:p w:rsidR="00E76FDD" w:rsidRDefault="00E76FDD" w:rsidP="00A447B6">
                  <w:pPr>
                    <w:pStyle w:val="Sinespaciado"/>
                  </w:pPr>
                  <w:r>
                    <w:t>3. ____________________________________________________________________________________</w:t>
                  </w:r>
                </w:p>
                <w:p w:rsidR="00E76FDD" w:rsidRPr="00042E79" w:rsidRDefault="00E76FDD" w:rsidP="00AE47C0">
                  <w:pPr>
                    <w:pStyle w:val="Sinespaciado"/>
                  </w:pPr>
                  <w:r>
                    <w:t>4._____________________________________________________________________________________</w:t>
                  </w:r>
                </w:p>
                <w:p w:rsidR="00E76FDD" w:rsidRDefault="00E76FD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A447B6" w:rsidRDefault="00A447B6" w:rsidP="00A447B6">
      <w:pPr>
        <w:rPr>
          <w:rFonts w:cstheme="minorHAnsi"/>
          <w:b/>
          <w:sz w:val="24"/>
          <w:szCs w:val="24"/>
          <w:u w:val="single"/>
        </w:rPr>
      </w:pPr>
    </w:p>
    <w:p w:rsidR="00A447B6" w:rsidRDefault="00A447B6" w:rsidP="00A447B6">
      <w:pPr>
        <w:rPr>
          <w:rFonts w:cstheme="minorHAnsi"/>
          <w:b/>
          <w:sz w:val="24"/>
          <w:szCs w:val="24"/>
          <w:u w:val="single"/>
        </w:rPr>
      </w:pPr>
    </w:p>
    <w:p w:rsidR="00FF6E5C" w:rsidRDefault="00FF6E5C" w:rsidP="00A447B6">
      <w:pPr>
        <w:rPr>
          <w:rFonts w:cstheme="minorHAnsi"/>
          <w:b/>
          <w:sz w:val="24"/>
          <w:szCs w:val="24"/>
          <w:u w:val="single"/>
        </w:rPr>
      </w:pPr>
    </w:p>
    <w:p w:rsidR="00FF6E5C" w:rsidRDefault="00FF6E5C" w:rsidP="00A447B6">
      <w:pPr>
        <w:rPr>
          <w:rFonts w:cstheme="minorHAnsi"/>
          <w:b/>
          <w:sz w:val="24"/>
          <w:szCs w:val="24"/>
          <w:u w:val="single"/>
        </w:rPr>
      </w:pPr>
    </w:p>
    <w:p w:rsidR="00FF6E5C" w:rsidRDefault="00FF6E5C" w:rsidP="00A447B6">
      <w:pPr>
        <w:rPr>
          <w:rFonts w:cstheme="minorHAnsi"/>
          <w:b/>
          <w:sz w:val="24"/>
          <w:szCs w:val="24"/>
          <w:u w:val="single"/>
        </w:rPr>
      </w:pPr>
    </w:p>
    <w:p w:rsidR="00FF6E5C" w:rsidRDefault="00FF6E5C" w:rsidP="00A447B6">
      <w:pPr>
        <w:rPr>
          <w:rFonts w:cstheme="minorHAnsi"/>
          <w:b/>
          <w:sz w:val="24"/>
          <w:szCs w:val="24"/>
          <w:u w:val="single"/>
        </w:rPr>
      </w:pPr>
    </w:p>
    <w:p w:rsidR="00A10E6D" w:rsidRPr="00FF6E5C" w:rsidRDefault="00FF6E5C" w:rsidP="00A447B6">
      <w:pPr>
        <w:rPr>
          <w:rFonts w:cstheme="minorHAnsi"/>
          <w:b/>
          <w:sz w:val="32"/>
          <w:szCs w:val="32"/>
          <w:u w:val="single"/>
        </w:rPr>
      </w:pPr>
      <w:r w:rsidRPr="00FF6E5C">
        <w:rPr>
          <w:rFonts w:cstheme="minorHAnsi"/>
          <w:b/>
          <w:sz w:val="32"/>
          <w:szCs w:val="32"/>
          <w:u w:val="single"/>
        </w:rPr>
        <w:t>¿</w:t>
      </w:r>
      <w:r w:rsidR="00A10E6D" w:rsidRPr="00FF6E5C">
        <w:rPr>
          <w:rFonts w:cstheme="minorHAnsi"/>
          <w:b/>
          <w:sz w:val="32"/>
          <w:szCs w:val="32"/>
          <w:u w:val="single"/>
        </w:rPr>
        <w:t xml:space="preserve">Cómo somos? </w:t>
      </w:r>
    </w:p>
    <w:p w:rsidR="00A10E6D" w:rsidRPr="00FF6E5C" w:rsidRDefault="00A10E6D" w:rsidP="002E4ECA">
      <w:pPr>
        <w:pStyle w:val="Sinespaciado"/>
        <w:spacing w:line="276" w:lineRule="auto"/>
        <w:jc w:val="both"/>
        <w:rPr>
          <w:sz w:val="24"/>
          <w:szCs w:val="24"/>
        </w:rPr>
      </w:pPr>
      <w:r w:rsidRPr="00FF6E5C">
        <w:rPr>
          <w:sz w:val="24"/>
          <w:szCs w:val="24"/>
        </w:rPr>
        <w:t>Existe cierta flexibilidad para definir la duración</w:t>
      </w:r>
      <w:r w:rsidR="008E77E6" w:rsidRPr="00FF6E5C">
        <w:rPr>
          <w:sz w:val="24"/>
          <w:szCs w:val="24"/>
        </w:rPr>
        <w:t xml:space="preserve"> </w:t>
      </w:r>
      <w:r w:rsidRPr="00FF6E5C">
        <w:rPr>
          <w:sz w:val="24"/>
          <w:szCs w:val="24"/>
        </w:rPr>
        <w:t>de la preadolescencia como etapa vital. En general, se puede afirmar que este período comprende un l</w:t>
      </w:r>
      <w:r w:rsidR="00FF6E5C" w:rsidRPr="00FF6E5C">
        <w:rPr>
          <w:sz w:val="24"/>
          <w:szCs w:val="24"/>
        </w:rPr>
        <w:t>apso que se inicia hacia los 10-</w:t>
      </w:r>
      <w:r w:rsidRPr="00FF6E5C">
        <w:rPr>
          <w:sz w:val="24"/>
          <w:szCs w:val="24"/>
        </w:rPr>
        <w:t>12 años y desemboca en la adolescencia, más o menos a los 14 años.</w:t>
      </w:r>
    </w:p>
    <w:p w:rsidR="00A10E6D" w:rsidRPr="00FF6E5C" w:rsidRDefault="00A10E6D" w:rsidP="002E4ECA">
      <w:pPr>
        <w:pStyle w:val="Sinespaciado"/>
        <w:spacing w:line="276" w:lineRule="auto"/>
        <w:jc w:val="both"/>
        <w:rPr>
          <w:sz w:val="24"/>
          <w:szCs w:val="24"/>
        </w:rPr>
      </w:pPr>
      <w:r w:rsidRPr="00FF6E5C">
        <w:rPr>
          <w:sz w:val="24"/>
          <w:szCs w:val="24"/>
        </w:rPr>
        <w:t xml:space="preserve">Es una etapa en que los muchachos y muchachas dejan de pensar únicamente en términos concretos y comienzan a desarrollar la </w:t>
      </w:r>
      <w:r w:rsidRPr="00FF6E5C">
        <w:rPr>
          <w:b/>
          <w:sz w:val="24"/>
          <w:szCs w:val="24"/>
        </w:rPr>
        <w:t>abstracción</w:t>
      </w:r>
      <w:r w:rsidRPr="00FF6E5C">
        <w:rPr>
          <w:sz w:val="24"/>
          <w:szCs w:val="24"/>
        </w:rPr>
        <w:t xml:space="preserve"> y la </w:t>
      </w:r>
      <w:r w:rsidRPr="00FF6E5C">
        <w:rPr>
          <w:b/>
          <w:sz w:val="24"/>
          <w:szCs w:val="24"/>
        </w:rPr>
        <w:t>especulación</w:t>
      </w:r>
      <w:r w:rsidRPr="00FF6E5C">
        <w:rPr>
          <w:sz w:val="24"/>
          <w:szCs w:val="24"/>
        </w:rPr>
        <w:t>.</w:t>
      </w:r>
    </w:p>
    <w:p w:rsidR="00A10E6D" w:rsidRPr="00FF6E5C" w:rsidRDefault="00A10E6D" w:rsidP="002E4ECA">
      <w:pPr>
        <w:pStyle w:val="Sinespaciado"/>
        <w:spacing w:line="276" w:lineRule="auto"/>
        <w:jc w:val="both"/>
        <w:rPr>
          <w:sz w:val="24"/>
          <w:szCs w:val="24"/>
        </w:rPr>
      </w:pPr>
      <w:r w:rsidRPr="00FF6E5C">
        <w:rPr>
          <w:sz w:val="24"/>
          <w:szCs w:val="24"/>
        </w:rPr>
        <w:t xml:space="preserve">Sus </w:t>
      </w:r>
      <w:r w:rsidRPr="00FF6E5C">
        <w:rPr>
          <w:b/>
          <w:sz w:val="24"/>
          <w:szCs w:val="24"/>
        </w:rPr>
        <w:t>emociones</w:t>
      </w:r>
      <w:r w:rsidRPr="00FF6E5C">
        <w:rPr>
          <w:sz w:val="24"/>
          <w:szCs w:val="24"/>
        </w:rPr>
        <w:t xml:space="preserve"> son más </w:t>
      </w:r>
      <w:r w:rsidRPr="00FF6E5C">
        <w:rPr>
          <w:b/>
          <w:sz w:val="24"/>
          <w:szCs w:val="24"/>
        </w:rPr>
        <w:t>ricas</w:t>
      </w:r>
      <w:r w:rsidRPr="00FF6E5C">
        <w:rPr>
          <w:sz w:val="24"/>
          <w:szCs w:val="24"/>
        </w:rPr>
        <w:t xml:space="preserve"> y </w:t>
      </w:r>
      <w:r w:rsidRPr="00FF6E5C">
        <w:rPr>
          <w:b/>
          <w:sz w:val="24"/>
          <w:szCs w:val="24"/>
        </w:rPr>
        <w:t>originales</w:t>
      </w:r>
      <w:r w:rsidRPr="00FF6E5C">
        <w:rPr>
          <w:sz w:val="24"/>
          <w:szCs w:val="24"/>
        </w:rPr>
        <w:t>, más interiores y conscientes.</w:t>
      </w:r>
    </w:p>
    <w:p w:rsidR="00A10E6D" w:rsidRPr="00FF6E5C" w:rsidRDefault="00A10E6D" w:rsidP="002E4ECA">
      <w:pPr>
        <w:pStyle w:val="Sinespaciado"/>
        <w:spacing w:line="276" w:lineRule="auto"/>
        <w:jc w:val="both"/>
        <w:rPr>
          <w:sz w:val="24"/>
          <w:szCs w:val="24"/>
        </w:rPr>
      </w:pPr>
      <w:r w:rsidRPr="00FF6E5C">
        <w:rPr>
          <w:sz w:val="24"/>
          <w:szCs w:val="24"/>
        </w:rPr>
        <w:t>Por</w:t>
      </w:r>
      <w:r w:rsidR="003C38C6" w:rsidRPr="00FF6E5C">
        <w:rPr>
          <w:sz w:val="24"/>
          <w:szCs w:val="24"/>
        </w:rPr>
        <w:t xml:space="preserve"> </w:t>
      </w:r>
      <w:r w:rsidRPr="00FF6E5C">
        <w:rPr>
          <w:sz w:val="24"/>
          <w:szCs w:val="24"/>
        </w:rPr>
        <w:t xml:space="preserve">lo general, en estos años es fuerte el impulso a liberarse de las indicaciones de los padres, para comenzar a guiarse por sus  propias </w:t>
      </w:r>
      <w:r w:rsidRPr="002E4ECA">
        <w:rPr>
          <w:b/>
          <w:sz w:val="24"/>
          <w:szCs w:val="24"/>
        </w:rPr>
        <w:t>decisione</w:t>
      </w:r>
      <w:r w:rsidRPr="00FF6E5C">
        <w:rPr>
          <w:sz w:val="24"/>
          <w:szCs w:val="24"/>
        </w:rPr>
        <w:t xml:space="preserve">s; los muchachos y muchachas se insertan en </w:t>
      </w:r>
      <w:r w:rsidRPr="002E4ECA">
        <w:rPr>
          <w:b/>
          <w:sz w:val="24"/>
          <w:szCs w:val="24"/>
        </w:rPr>
        <w:t>grupos</w:t>
      </w:r>
      <w:r w:rsidRPr="00FF6E5C">
        <w:rPr>
          <w:sz w:val="24"/>
          <w:szCs w:val="24"/>
        </w:rPr>
        <w:t xml:space="preserve"> </w:t>
      </w:r>
      <w:r w:rsidRPr="002E4ECA">
        <w:rPr>
          <w:b/>
          <w:sz w:val="24"/>
          <w:szCs w:val="24"/>
        </w:rPr>
        <w:t xml:space="preserve">reducidos </w:t>
      </w:r>
      <w:r w:rsidRPr="00FF6E5C">
        <w:rPr>
          <w:sz w:val="24"/>
          <w:szCs w:val="24"/>
        </w:rPr>
        <w:t xml:space="preserve">de amigos y amigas (pares) de la misma edad, y adquieren un conocimiento más realista de la </w:t>
      </w:r>
      <w:r w:rsidRPr="002E4ECA">
        <w:rPr>
          <w:b/>
          <w:sz w:val="24"/>
          <w:szCs w:val="24"/>
        </w:rPr>
        <w:t>sociedad</w:t>
      </w:r>
      <w:r w:rsidRPr="00FF6E5C">
        <w:rPr>
          <w:sz w:val="24"/>
          <w:szCs w:val="24"/>
        </w:rPr>
        <w:t>.</w:t>
      </w:r>
    </w:p>
    <w:p w:rsidR="002E4ECA" w:rsidRDefault="00A10E6D" w:rsidP="002E4ECA">
      <w:pPr>
        <w:jc w:val="both"/>
        <w:rPr>
          <w:rFonts w:cstheme="minorHAnsi"/>
          <w:sz w:val="24"/>
          <w:szCs w:val="24"/>
        </w:rPr>
      </w:pPr>
      <w:r w:rsidRPr="00FF6E5C">
        <w:rPr>
          <w:sz w:val="24"/>
          <w:szCs w:val="24"/>
        </w:rPr>
        <w:t xml:space="preserve">También aparecen ciertos aspectos poco definidos: se tiende a la </w:t>
      </w:r>
      <w:r w:rsidRPr="002E4ECA">
        <w:rPr>
          <w:b/>
          <w:sz w:val="24"/>
          <w:szCs w:val="24"/>
        </w:rPr>
        <w:t xml:space="preserve">independencia </w:t>
      </w:r>
      <w:r w:rsidRPr="00FF6E5C">
        <w:rPr>
          <w:sz w:val="24"/>
          <w:szCs w:val="24"/>
        </w:rPr>
        <w:t xml:space="preserve">por una parte, y a la búsqueda de protección y aprobación por otra. El desapego de sus padres va acompañado por una búsqueda de adultos como </w:t>
      </w:r>
      <w:r w:rsidRPr="002E4ECA">
        <w:rPr>
          <w:b/>
          <w:sz w:val="24"/>
          <w:szCs w:val="24"/>
        </w:rPr>
        <w:t>amigos</w:t>
      </w:r>
      <w:r w:rsidRPr="00FF6E5C">
        <w:rPr>
          <w:sz w:val="24"/>
          <w:szCs w:val="24"/>
        </w:rPr>
        <w:t xml:space="preserve"> y </w:t>
      </w:r>
      <w:r w:rsidRPr="002E4ECA">
        <w:rPr>
          <w:b/>
          <w:sz w:val="24"/>
          <w:szCs w:val="24"/>
        </w:rPr>
        <w:t>modelos</w:t>
      </w:r>
      <w:r w:rsidRPr="00FF6E5C">
        <w:rPr>
          <w:sz w:val="24"/>
          <w:szCs w:val="24"/>
        </w:rPr>
        <w:t>; expresan claramente el deseo de no ser molestados o interrumpidos en sus actividades, especialmente si están solos.</w:t>
      </w:r>
      <w:r w:rsidR="002E4ECA" w:rsidRPr="002E4ECA">
        <w:rPr>
          <w:rFonts w:cstheme="minorHAnsi"/>
          <w:sz w:val="24"/>
          <w:szCs w:val="24"/>
        </w:rPr>
        <w:t xml:space="preserve"> </w:t>
      </w:r>
    </w:p>
    <w:p w:rsidR="002E4ECA" w:rsidRDefault="002E4ECA" w:rsidP="002E4ECA">
      <w:pPr>
        <w:ind w:firstLine="708"/>
        <w:rPr>
          <w:rFonts w:cstheme="minorHAnsi"/>
          <w:sz w:val="24"/>
          <w:szCs w:val="24"/>
        </w:rPr>
      </w:pPr>
    </w:p>
    <w:p w:rsidR="002E4ECA" w:rsidRPr="00042E79" w:rsidRDefault="002E4ECA" w:rsidP="002E4ECA">
      <w:pPr>
        <w:rPr>
          <w:rFonts w:cstheme="minorHAnsi"/>
          <w:sz w:val="24"/>
          <w:szCs w:val="24"/>
        </w:rPr>
      </w:pPr>
      <w:r w:rsidRPr="00042E79">
        <w:rPr>
          <w:rFonts w:cstheme="minorHAnsi"/>
          <w:sz w:val="24"/>
          <w:szCs w:val="24"/>
        </w:rPr>
        <w:lastRenderedPageBreak/>
        <w:t>El grupo de amigos y amigas tiene en los preadolescentes un rol siempre importante:</w:t>
      </w:r>
    </w:p>
    <w:p w:rsidR="00A10E6D" w:rsidRPr="00FF6E5C" w:rsidRDefault="002E4ECA" w:rsidP="00FF6E5C">
      <w:pPr>
        <w:pStyle w:val="Sinespaciado"/>
        <w:spacing w:line="276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76200</wp:posOffset>
            </wp:positionV>
            <wp:extent cx="1809750" cy="1200150"/>
            <wp:effectExtent l="19050" t="0" r="0" b="0"/>
            <wp:wrapNone/>
            <wp:docPr id="4" name="Imagen 2" descr="Imágenes de Amistad para Dibujar Bonitas | List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Amistad para Dibujar Bonitas | Listos para Imprimi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C2E" w:rsidRPr="005B6C2E">
        <w:rPr>
          <w:rFonts w:cstheme="minorHAnsi"/>
          <w:noProof/>
          <w:sz w:val="24"/>
          <w:szCs w:val="24"/>
        </w:rPr>
        <w:pict>
          <v:shape id="_x0000_s1063" type="#_x0000_t176" style="position:absolute;margin-left:-.5pt;margin-top:-.25pt;width:355.4pt;height:101.55pt;z-index:251717632;mso-height-percent:200;mso-position-horizontal-relative:text;mso-position-vertical-relative:text;mso-height-percent:200;mso-width-relative:margin;mso-height-relative:margin" filled="f" fillcolor="#f2dbdb [661]">
            <v:shadow on="t" opacity=".5" offset="-6pt,-6pt"/>
            <v:textbox style="mso-fit-shape-to-text:t">
              <w:txbxContent>
                <w:p w:rsidR="00E76FDD" w:rsidRDefault="00E76FDD" w:rsidP="002E4ECA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Permite la identificación.</w:t>
                  </w:r>
                </w:p>
                <w:p w:rsidR="00E76FDD" w:rsidRDefault="00E76FDD" w:rsidP="002E4ECA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Reconoce las capacidades y aportes de cada uno/a.</w:t>
                  </w:r>
                </w:p>
                <w:p w:rsidR="00E76FDD" w:rsidRDefault="00E76FDD" w:rsidP="002E4ECA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Acepta y exige igualdad.</w:t>
                  </w:r>
                </w:p>
                <w:p w:rsidR="00E76FDD" w:rsidRDefault="00E76FDD" w:rsidP="002E4ECA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Ofrece amistades menos numerosas, pero más exclusivas.</w:t>
                  </w:r>
                </w:p>
                <w:p w:rsidR="00E76FDD" w:rsidRPr="00A10E6D" w:rsidRDefault="00E76FDD" w:rsidP="002E4ECA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 seguridad y espacio para expresarse.</w:t>
                  </w:r>
                </w:p>
              </w:txbxContent>
            </v:textbox>
          </v:shape>
        </w:pict>
      </w:r>
    </w:p>
    <w:p w:rsidR="00FF6E5C" w:rsidRDefault="00FF6E5C" w:rsidP="00A10E6D">
      <w:pPr>
        <w:ind w:firstLine="708"/>
        <w:rPr>
          <w:rFonts w:cstheme="minorHAnsi"/>
          <w:sz w:val="24"/>
          <w:szCs w:val="24"/>
        </w:rPr>
      </w:pPr>
    </w:p>
    <w:p w:rsidR="00FF6E5C" w:rsidRPr="002E4ECA" w:rsidRDefault="00FF6E5C" w:rsidP="00A10E6D">
      <w:pPr>
        <w:ind w:firstLine="708"/>
        <w:rPr>
          <w:rFonts w:cstheme="minorHAnsi"/>
          <w:b/>
          <w:sz w:val="24"/>
          <w:szCs w:val="24"/>
        </w:rPr>
      </w:pPr>
    </w:p>
    <w:p w:rsidR="00FF6E5C" w:rsidRDefault="00FF6E5C" w:rsidP="00A10E6D">
      <w:pPr>
        <w:ind w:firstLine="708"/>
        <w:rPr>
          <w:rFonts w:cstheme="minorHAnsi"/>
          <w:sz w:val="24"/>
          <w:szCs w:val="24"/>
        </w:rPr>
      </w:pPr>
    </w:p>
    <w:p w:rsidR="00A10E6D" w:rsidRPr="00042E79" w:rsidRDefault="00965A50" w:rsidP="00A10E6D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304165</wp:posOffset>
            </wp:positionV>
            <wp:extent cx="952500" cy="1365250"/>
            <wp:effectExtent l="19050" t="0" r="0" b="0"/>
            <wp:wrapNone/>
            <wp:docPr id="8" name="Imagen 8" descr="Dibujo de Espíritu Sant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de Espíritu Santo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8C6" w:rsidRPr="00042E79" w:rsidRDefault="005B6C2E" w:rsidP="00A10E6D">
      <w:pPr>
        <w:ind w:firstLine="708"/>
        <w:rPr>
          <w:rFonts w:cstheme="minorHAnsi"/>
          <w:sz w:val="24"/>
          <w:szCs w:val="24"/>
        </w:rPr>
      </w:pPr>
      <w:r w:rsidRPr="005B6C2E">
        <w:rPr>
          <w:rFonts w:cstheme="minorHAnsi"/>
          <w:noProof/>
          <w:sz w:val="2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5" type="#_x0000_t122" style="position:absolute;left:0;text-align:left;margin-left:179.95pt;margin-top:1.1pt;width:350.35pt;height:89pt;z-index:251720704;mso-width-relative:margin;mso-height-relative:margin" filled="f" fillcolor="yellow" strokeweight="1pt">
            <v:stroke dashstyle="1 1"/>
            <v:textbox>
              <w:txbxContent>
                <w:p w:rsidR="00E76FDD" w:rsidRDefault="00E76FD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Los cristianos y cristianas saben que en estos cambios también actúa el Espíritu Santo, ayudando a los preadolescentes a discernir y orientándolos hacia la madurez plena, para que se </w:t>
                  </w:r>
                  <w:r w:rsidRPr="002E4ECA">
                    <w:rPr>
                      <w:b/>
                      <w:lang w:val="es-ES"/>
                    </w:rPr>
                    <w:t>asemejen a Cristo</w:t>
                  </w:r>
                  <w:r>
                    <w:rPr>
                      <w:lang w:val="es-ES"/>
                    </w:rPr>
                    <w:t>, hombre perfecto.</w:t>
                  </w:r>
                </w:p>
              </w:txbxContent>
            </v:textbox>
          </v:shape>
        </w:pict>
      </w:r>
      <w:r w:rsidR="00965A50"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45720</wp:posOffset>
            </wp:positionV>
            <wp:extent cx="1100455" cy="1346200"/>
            <wp:effectExtent l="19050" t="0" r="4445" b="0"/>
            <wp:wrapNone/>
            <wp:docPr id="5" name="Imagen 5" descr="Página para colorear, Cristo co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ágina para colorear, Cristo con niñ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ECA" w:rsidRDefault="002E4ECA" w:rsidP="003C38C6">
      <w:pPr>
        <w:tabs>
          <w:tab w:val="left" w:pos="4045"/>
        </w:tabs>
        <w:rPr>
          <w:rFonts w:cstheme="minorHAnsi"/>
          <w:sz w:val="24"/>
          <w:szCs w:val="24"/>
        </w:rPr>
      </w:pPr>
    </w:p>
    <w:p w:rsidR="002E4ECA" w:rsidRDefault="002E4ECA" w:rsidP="003C38C6">
      <w:pPr>
        <w:tabs>
          <w:tab w:val="left" w:pos="4045"/>
        </w:tabs>
        <w:rPr>
          <w:rFonts w:cstheme="minorHAnsi"/>
          <w:sz w:val="24"/>
          <w:szCs w:val="24"/>
        </w:rPr>
      </w:pPr>
    </w:p>
    <w:p w:rsidR="002E4ECA" w:rsidRDefault="002E4ECA" w:rsidP="003C38C6">
      <w:pPr>
        <w:tabs>
          <w:tab w:val="left" w:pos="4045"/>
        </w:tabs>
        <w:rPr>
          <w:rFonts w:cstheme="minorHAnsi"/>
          <w:sz w:val="24"/>
          <w:szCs w:val="24"/>
        </w:rPr>
      </w:pPr>
    </w:p>
    <w:p w:rsidR="00965A50" w:rsidRDefault="00965A50" w:rsidP="003C38C6">
      <w:pPr>
        <w:tabs>
          <w:tab w:val="left" w:pos="4045"/>
        </w:tabs>
        <w:rPr>
          <w:rFonts w:cstheme="minorHAnsi"/>
          <w:sz w:val="24"/>
          <w:szCs w:val="24"/>
        </w:rPr>
      </w:pPr>
    </w:p>
    <w:p w:rsidR="003C38C6" w:rsidRPr="00965A50" w:rsidRDefault="003C38C6" w:rsidP="003C38C6">
      <w:pPr>
        <w:tabs>
          <w:tab w:val="left" w:pos="4045"/>
        </w:tabs>
        <w:rPr>
          <w:rFonts w:cstheme="minorHAnsi"/>
          <w:b/>
          <w:sz w:val="24"/>
          <w:szCs w:val="24"/>
        </w:rPr>
      </w:pPr>
      <w:r w:rsidRPr="00965A50">
        <w:rPr>
          <w:rFonts w:cstheme="minorHAnsi"/>
          <w:b/>
          <w:sz w:val="24"/>
          <w:szCs w:val="24"/>
        </w:rPr>
        <w:t>Actividad 2</w:t>
      </w:r>
      <w:r w:rsidR="00965A50" w:rsidRPr="00965A50">
        <w:rPr>
          <w:rFonts w:cstheme="minorHAnsi"/>
          <w:b/>
          <w:sz w:val="24"/>
          <w:szCs w:val="24"/>
        </w:rPr>
        <w:t>:</w:t>
      </w:r>
    </w:p>
    <w:p w:rsidR="003C38C6" w:rsidRDefault="00965A50" w:rsidP="00965A50">
      <w:pPr>
        <w:pStyle w:val="Prrafodelista"/>
        <w:numPr>
          <w:ilvl w:val="0"/>
          <w:numId w:val="35"/>
        </w:numPr>
        <w:tabs>
          <w:tab w:val="left" w:pos="4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Responde:</w:t>
      </w:r>
    </w:p>
    <w:p w:rsidR="003C38C6" w:rsidRDefault="00965A50" w:rsidP="003C38C6">
      <w:pPr>
        <w:pStyle w:val="Prrafodelista"/>
        <w:numPr>
          <w:ilvl w:val="0"/>
          <w:numId w:val="36"/>
        </w:numPr>
        <w:tabs>
          <w:tab w:val="left" w:pos="4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</w:t>
      </w:r>
      <w:r w:rsidR="003C38C6" w:rsidRPr="00965A50">
        <w:rPr>
          <w:rFonts w:cstheme="minorHAnsi"/>
          <w:sz w:val="24"/>
          <w:szCs w:val="24"/>
        </w:rPr>
        <w:t xml:space="preserve">Coincide esta descripción del preadolescente con las características que </w:t>
      </w:r>
      <w:r>
        <w:rPr>
          <w:rFonts w:cstheme="minorHAnsi"/>
          <w:sz w:val="24"/>
          <w:szCs w:val="24"/>
        </w:rPr>
        <w:t xml:space="preserve">escribiste </w:t>
      </w:r>
      <w:r w:rsidR="003C38C6" w:rsidRPr="00965A50">
        <w:rPr>
          <w:rFonts w:cstheme="minorHAnsi"/>
          <w:sz w:val="24"/>
          <w:szCs w:val="24"/>
        </w:rPr>
        <w:t xml:space="preserve"> en la actividad 1?</w:t>
      </w:r>
    </w:p>
    <w:p w:rsidR="00965A50" w:rsidRDefault="00965A50" w:rsidP="00965A50">
      <w:pPr>
        <w:pStyle w:val="Prrafodelista"/>
        <w:tabs>
          <w:tab w:val="left" w:pos="4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:rsidR="00965A50" w:rsidRDefault="00965A50" w:rsidP="00965A50">
      <w:pPr>
        <w:pStyle w:val="Prrafodelista"/>
        <w:numPr>
          <w:ilvl w:val="0"/>
          <w:numId w:val="36"/>
        </w:numPr>
        <w:tabs>
          <w:tab w:val="left" w:pos="4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Agrega una característica que no consideraste en la actividad anterior, cuando definiste los rasgos propios  de preadolescentes varones y mujeres.</w:t>
      </w:r>
    </w:p>
    <w:p w:rsidR="00965A50" w:rsidRDefault="00965A50" w:rsidP="00965A50">
      <w:pPr>
        <w:pStyle w:val="Prrafodelista"/>
        <w:tabs>
          <w:tab w:val="left" w:pos="4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</w:p>
    <w:p w:rsidR="003C38C6" w:rsidRDefault="003C38C6" w:rsidP="003C38C6">
      <w:pPr>
        <w:pStyle w:val="Prrafodelista"/>
        <w:numPr>
          <w:ilvl w:val="0"/>
          <w:numId w:val="35"/>
        </w:numPr>
        <w:tabs>
          <w:tab w:val="left" w:pos="4045"/>
        </w:tabs>
        <w:rPr>
          <w:rFonts w:cstheme="minorHAnsi"/>
          <w:sz w:val="24"/>
          <w:szCs w:val="24"/>
        </w:rPr>
      </w:pPr>
      <w:r w:rsidRPr="00965A50">
        <w:rPr>
          <w:rFonts w:cstheme="minorHAnsi"/>
          <w:sz w:val="24"/>
          <w:szCs w:val="24"/>
        </w:rPr>
        <w:t>Entre los 12 y los 30 años, hay un período de la vida de Jesús que se desconoce, pues no está narrada en los evangelios</w:t>
      </w:r>
      <w:r w:rsidR="00965A50">
        <w:rPr>
          <w:rFonts w:cstheme="minorHAnsi"/>
          <w:sz w:val="24"/>
          <w:szCs w:val="24"/>
        </w:rPr>
        <w:t xml:space="preserve">. </w:t>
      </w:r>
      <w:r w:rsidRPr="00965A50">
        <w:rPr>
          <w:rFonts w:cstheme="minorHAnsi"/>
          <w:sz w:val="24"/>
          <w:szCs w:val="24"/>
        </w:rPr>
        <w:t>¿Podrías especular acerca del carácter de Jesús en la etapa de su preadolescencia? Fundamente a partir de lo que sabes de su vida adulta.</w:t>
      </w:r>
    </w:p>
    <w:p w:rsidR="00A447B6" w:rsidRDefault="00965A50" w:rsidP="006D1969">
      <w:pPr>
        <w:pStyle w:val="Prrafodelista"/>
        <w:tabs>
          <w:tab w:val="left" w:pos="4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7B6" w:rsidRDefault="00AA2205" w:rsidP="003C38C6">
      <w:pPr>
        <w:tabs>
          <w:tab w:val="left" w:pos="404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49530</wp:posOffset>
            </wp:positionV>
            <wp:extent cx="2242820" cy="1174750"/>
            <wp:effectExtent l="19050" t="0" r="5080" b="0"/>
            <wp:wrapNone/>
            <wp:docPr id="16" name="Imagen 20" descr="Imagenes Cristianas Para Colorear: Jesus En El Templ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nes Cristianas Para Colorear: Jesus En El Templo Para Colore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195580</wp:posOffset>
            </wp:positionV>
            <wp:extent cx="1219200" cy="996950"/>
            <wp:effectExtent l="19050" t="0" r="0" b="0"/>
            <wp:wrapNone/>
            <wp:docPr id="14" name="Imagen 11" descr="Guía de participación para niñas y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ía de participación para niñas y niño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49530</wp:posOffset>
            </wp:positionV>
            <wp:extent cx="1568450" cy="1797050"/>
            <wp:effectExtent l="19050" t="0" r="0" b="0"/>
            <wp:wrapNone/>
            <wp:docPr id="12" name="Imagen 17" descr="Imagenes Cristianas Para Colorear: Jesus En El Templ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es Cristianas Para Colorear: Jesus En El Templo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7B6" w:rsidRDefault="00A447B6" w:rsidP="003C38C6">
      <w:pPr>
        <w:tabs>
          <w:tab w:val="left" w:pos="4045"/>
        </w:tabs>
        <w:rPr>
          <w:rFonts w:cstheme="minorHAnsi"/>
          <w:sz w:val="24"/>
          <w:szCs w:val="24"/>
        </w:rPr>
      </w:pPr>
    </w:p>
    <w:p w:rsidR="00A447B6" w:rsidRDefault="00A447B6" w:rsidP="003C38C6">
      <w:pPr>
        <w:tabs>
          <w:tab w:val="left" w:pos="4045"/>
        </w:tabs>
        <w:rPr>
          <w:rFonts w:cstheme="minorHAnsi"/>
          <w:sz w:val="24"/>
          <w:szCs w:val="24"/>
        </w:rPr>
      </w:pPr>
    </w:p>
    <w:p w:rsidR="00A447B6" w:rsidRDefault="00A447B6" w:rsidP="006D1969">
      <w:pPr>
        <w:tabs>
          <w:tab w:val="left" w:pos="4045"/>
        </w:tabs>
        <w:jc w:val="center"/>
        <w:rPr>
          <w:rFonts w:cstheme="minorHAnsi"/>
          <w:sz w:val="24"/>
          <w:szCs w:val="24"/>
        </w:rPr>
      </w:pPr>
    </w:p>
    <w:p w:rsidR="00A447B6" w:rsidRDefault="00A447B6" w:rsidP="003C38C6">
      <w:pPr>
        <w:tabs>
          <w:tab w:val="left" w:pos="4045"/>
        </w:tabs>
        <w:rPr>
          <w:rFonts w:cstheme="minorHAnsi"/>
          <w:sz w:val="24"/>
          <w:szCs w:val="24"/>
        </w:rPr>
      </w:pPr>
    </w:p>
    <w:p w:rsidR="00A447B6" w:rsidRDefault="00A447B6" w:rsidP="00AA2205">
      <w:pPr>
        <w:pStyle w:val="Sinespaciado"/>
      </w:pPr>
    </w:p>
    <w:p w:rsidR="00302D7E" w:rsidRPr="00302D7E" w:rsidRDefault="00AA2205" w:rsidP="00AA2205">
      <w:pPr>
        <w:pStyle w:val="Sinespaciado"/>
        <w:rPr>
          <w:b/>
        </w:rPr>
      </w:pPr>
      <w:r w:rsidRPr="00302D7E">
        <w:rPr>
          <w:b/>
        </w:rPr>
        <w:t xml:space="preserve">Actividad 3:   </w:t>
      </w:r>
      <w:r w:rsidR="00302D7E" w:rsidRPr="00302D7E">
        <w:rPr>
          <w:b/>
        </w:rPr>
        <w:t>Glosario</w:t>
      </w:r>
    </w:p>
    <w:p w:rsidR="00A447B6" w:rsidRDefault="00AA2205" w:rsidP="00302D7E">
      <w:pPr>
        <w:pStyle w:val="Sinespaciado"/>
        <w:numPr>
          <w:ilvl w:val="0"/>
          <w:numId w:val="20"/>
        </w:numPr>
      </w:pPr>
      <w:r>
        <w:t>Une cada definición con el concepto que corresponda.</w:t>
      </w:r>
    </w:p>
    <w:p w:rsidR="00302D7E" w:rsidRDefault="005B6C2E" w:rsidP="00AA2205">
      <w:pPr>
        <w:pStyle w:val="Sinespaciado"/>
      </w:pPr>
      <w:r w:rsidRPr="005B6C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73.6pt;margin-top:9.3pt;width:317.4pt;height:31pt;z-index:251730944;mso-width-relative:margin;mso-height-relative:margin">
            <v:shadow on="t" opacity=".5" offset="-6pt,-6pt"/>
            <v:textbox>
              <w:txbxContent>
                <w:p w:rsidR="00E76FDD" w:rsidRPr="00302D7E" w:rsidRDefault="00E76FDD" w:rsidP="00302D7E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302D7E">
                    <w:rPr>
                      <w:sz w:val="20"/>
                      <w:szCs w:val="20"/>
                    </w:rPr>
                    <w:t>Estado ideal de una persona relativo a ciertos modos de pensar, de sentir y de comportamiento esperados, considerando su edad y contexto social.</w:t>
                  </w:r>
                </w:p>
                <w:p w:rsidR="00E76FDD" w:rsidRDefault="00E76FD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02D7E" w:rsidRDefault="005B6C2E" w:rsidP="00AA2205">
      <w:pPr>
        <w:pStyle w:val="Sinespaciado"/>
      </w:pPr>
      <w:r w:rsidRPr="005B6C2E"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69" type="#_x0000_t115" style="position:absolute;margin-left:20.9pt;margin-top:1.05pt;width:83.55pt;height:30.8pt;z-index:251735040;mso-width-relative:margin;mso-height-relative:margin">
            <v:textbox>
              <w:txbxContent>
                <w:p w:rsidR="00E76FDD" w:rsidRDefault="00E76FDD" w:rsidP="00302D7E">
                  <w:pPr>
                    <w:pStyle w:val="Sinespaciado"/>
                  </w:pPr>
                  <w:r>
                    <w:t xml:space="preserve">Adolescencia </w:t>
                  </w:r>
                </w:p>
                <w:p w:rsidR="00E76FDD" w:rsidRDefault="00E76FD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AA2205" w:rsidRDefault="00AA2205" w:rsidP="00AA2205">
      <w:pPr>
        <w:pStyle w:val="Sinespaciado"/>
      </w:pPr>
    </w:p>
    <w:p w:rsidR="00302D7E" w:rsidRDefault="00302D7E" w:rsidP="00AA2205">
      <w:pPr>
        <w:pStyle w:val="Sinespaciado"/>
      </w:pPr>
    </w:p>
    <w:p w:rsidR="00AA2205" w:rsidRDefault="005B6C2E" w:rsidP="00AA2205">
      <w:pPr>
        <w:pStyle w:val="Sinespaciado"/>
      </w:pPr>
      <w:r>
        <w:rPr>
          <w:noProof/>
          <w:lang w:val="es-ES" w:eastAsia="es-ES"/>
        </w:rPr>
        <w:pict>
          <v:shape id="_x0000_s1067" type="#_x0000_t202" style="position:absolute;margin-left:173.6pt;margin-top:1.1pt;width:317.5pt;height:36.2pt;z-index:251731968;mso-width-relative:margin;mso-height-relative:margin">
            <v:shadow on="t" opacity=".5" offset="-6pt,-6pt"/>
            <v:textbox>
              <w:txbxContent>
                <w:p w:rsidR="00E76FDD" w:rsidRPr="00302D7E" w:rsidRDefault="00E76FDD" w:rsidP="00302D7E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  <w:r w:rsidRPr="00302D7E">
                    <w:rPr>
                      <w:sz w:val="20"/>
                      <w:szCs w:val="20"/>
                    </w:rPr>
                    <w:t>Etapa que toda persona vive aproximadamente ente los 14 y los 25 años, caracterizada por fuertes cambios a nivel físico, intelectual, emocional y volitivo.</w:t>
                  </w:r>
                </w:p>
                <w:p w:rsidR="00E76FDD" w:rsidRDefault="00E76FDD" w:rsidP="00302D7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0" type="#_x0000_t115" style="position:absolute;margin-left:18.4pt;margin-top:3.6pt;width:83.55pt;height:30.8pt;z-index:251736064;mso-width-relative:margin;mso-height-relative:margin">
            <v:textbox>
              <w:txbxContent>
                <w:p w:rsidR="00E76FDD" w:rsidRDefault="00E76FDD" w:rsidP="00302D7E">
                  <w:pPr>
                    <w:pStyle w:val="Sinespaciado"/>
                  </w:pPr>
                  <w:r>
                    <w:t xml:space="preserve">Madurez </w:t>
                  </w:r>
                </w:p>
                <w:p w:rsidR="00E76FDD" w:rsidRDefault="00E76FDD" w:rsidP="00302D7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AA2205" w:rsidRDefault="00AA2205" w:rsidP="00AA2205">
      <w:pPr>
        <w:pStyle w:val="Sinespaciado"/>
      </w:pPr>
    </w:p>
    <w:p w:rsidR="006D1969" w:rsidRDefault="006D1969" w:rsidP="00AA2205">
      <w:pPr>
        <w:pStyle w:val="Sinespaciado"/>
      </w:pPr>
    </w:p>
    <w:p w:rsidR="006D1969" w:rsidRDefault="005B6C2E" w:rsidP="00AA2205">
      <w:pPr>
        <w:pStyle w:val="Sinespaciado"/>
      </w:pPr>
      <w:r>
        <w:rPr>
          <w:noProof/>
          <w:lang w:val="es-ES" w:eastAsia="es-ES"/>
        </w:rPr>
        <w:pict>
          <v:shape id="_x0000_s1068" type="#_x0000_t202" style="position:absolute;margin-left:173.6pt;margin-top:9.9pt;width:316.95pt;height:32pt;z-index:251732992;mso-width-relative:margin;mso-height-relative:margin">
            <v:shadow on="t" opacity=".5" offset="-6pt,-6pt"/>
            <v:textbox>
              <w:txbxContent>
                <w:p w:rsidR="00E76FDD" w:rsidRPr="00302D7E" w:rsidRDefault="00E76FDD" w:rsidP="00302D7E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302D7E">
                    <w:rPr>
                      <w:sz w:val="20"/>
                      <w:szCs w:val="20"/>
                    </w:rPr>
                    <w:t>Situaciones de vida muy ricas en oportunidades, que exigen de la persona una respuesta a veces radical en cuanto a decisiones y opciones.</w:t>
                  </w:r>
                </w:p>
                <w:p w:rsidR="00E76FDD" w:rsidRDefault="00E76FDD" w:rsidP="00302D7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B6C2E">
        <w:rPr>
          <w:rFonts w:cstheme="minorHAnsi"/>
          <w:noProof/>
          <w:sz w:val="24"/>
          <w:szCs w:val="24"/>
          <w:lang w:val="es-ES" w:eastAsia="es-ES"/>
        </w:rPr>
        <w:pict>
          <v:shape id="_x0000_s1071" type="#_x0000_t115" style="position:absolute;margin-left:15.9pt;margin-top:6.5pt;width:83.55pt;height:30.8pt;z-index:251737088;mso-width-relative:margin;mso-height-relative:margin">
            <v:textbox>
              <w:txbxContent>
                <w:p w:rsidR="00E76FDD" w:rsidRDefault="00E76FDD" w:rsidP="00302D7E">
                  <w:pPr>
                    <w:pStyle w:val="Sinespaciado"/>
                  </w:pPr>
                  <w:r>
                    <w:t xml:space="preserve">Crisis  </w:t>
                  </w:r>
                </w:p>
                <w:p w:rsidR="00E76FDD" w:rsidRDefault="00E76FDD" w:rsidP="00302D7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6D1969" w:rsidRDefault="006D1969" w:rsidP="003C38C6">
      <w:pPr>
        <w:tabs>
          <w:tab w:val="left" w:pos="4045"/>
        </w:tabs>
        <w:rPr>
          <w:rFonts w:cstheme="minorHAnsi"/>
          <w:sz w:val="24"/>
          <w:szCs w:val="24"/>
        </w:rPr>
      </w:pPr>
    </w:p>
    <w:p w:rsidR="006D1969" w:rsidRDefault="006D1969" w:rsidP="003C38C6">
      <w:pPr>
        <w:tabs>
          <w:tab w:val="left" w:pos="4045"/>
        </w:tabs>
        <w:rPr>
          <w:rFonts w:cstheme="minorHAnsi"/>
          <w:sz w:val="24"/>
          <w:szCs w:val="24"/>
        </w:rPr>
      </w:pPr>
    </w:p>
    <w:sectPr w:rsidR="006D1969" w:rsidSect="003A388F">
      <w:headerReference w:type="default" r:id="rId22"/>
      <w:type w:val="continuous"/>
      <w:pgSz w:w="12242" w:h="18938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5A" w:rsidRDefault="00081C5A" w:rsidP="002016A0">
      <w:pPr>
        <w:spacing w:after="0" w:line="240" w:lineRule="auto"/>
      </w:pPr>
      <w:r>
        <w:separator/>
      </w:r>
    </w:p>
  </w:endnote>
  <w:endnote w:type="continuationSeparator" w:id="1">
    <w:p w:rsidR="00081C5A" w:rsidRDefault="00081C5A" w:rsidP="0020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hand47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5A" w:rsidRDefault="00081C5A" w:rsidP="002016A0">
      <w:pPr>
        <w:spacing w:after="0" w:line="240" w:lineRule="auto"/>
      </w:pPr>
      <w:r>
        <w:separator/>
      </w:r>
    </w:p>
  </w:footnote>
  <w:footnote w:type="continuationSeparator" w:id="1">
    <w:p w:rsidR="00081C5A" w:rsidRDefault="00081C5A" w:rsidP="0020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DD" w:rsidRPr="00BB4AA9" w:rsidRDefault="00E76FDD" w:rsidP="00006380">
    <w:pPr>
      <w:pStyle w:val="Sinespaciado"/>
      <w:rPr>
        <w:lang w:val="es-MX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65pt;margin-top:-30.15pt;width:172.45pt;height:49.7pt;z-index:251660288;mso-width-relative:margin;mso-height-relative:margin" stroked="f">
          <v:textbox style="mso-next-textbox:#_x0000_s2049">
            <w:txbxContent>
              <w:p w:rsidR="00E76FDD" w:rsidRPr="00006380" w:rsidRDefault="00E76FDD" w:rsidP="00006380">
                <w:pPr>
                  <w:pStyle w:val="Sinespaciado"/>
                  <w:jc w:val="right"/>
                  <w:rPr>
                    <w:sz w:val="18"/>
                    <w:szCs w:val="18"/>
                  </w:rPr>
                </w:pPr>
                <w:r w:rsidRPr="00006380">
                  <w:rPr>
                    <w:sz w:val="18"/>
                    <w:szCs w:val="18"/>
                  </w:rPr>
                  <w:t>Semana</w:t>
                </w:r>
                <w:r>
                  <w:rPr>
                    <w:sz w:val="18"/>
                    <w:szCs w:val="18"/>
                  </w:rPr>
                  <w:t xml:space="preserve"> 20 y 21 </w:t>
                </w:r>
              </w:p>
              <w:p w:rsidR="00E76FDD" w:rsidRPr="00006380" w:rsidRDefault="00E76FDD" w:rsidP="00006380">
                <w:pPr>
                  <w:pStyle w:val="Sinespaciad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</w:t>
                </w:r>
                <w:r w:rsidRPr="00006380">
                  <w:rPr>
                    <w:sz w:val="18"/>
                    <w:szCs w:val="18"/>
                  </w:rPr>
                  <w:t xml:space="preserve">el </w:t>
                </w:r>
                <w:r>
                  <w:rPr>
                    <w:sz w:val="18"/>
                    <w:szCs w:val="18"/>
                  </w:rPr>
                  <w:t xml:space="preserve">10 </w:t>
                </w:r>
                <w:r w:rsidRPr="00006380">
                  <w:rPr>
                    <w:sz w:val="18"/>
                    <w:szCs w:val="18"/>
                  </w:rPr>
                  <w:t xml:space="preserve">al </w:t>
                </w:r>
                <w:r>
                  <w:rPr>
                    <w:sz w:val="18"/>
                    <w:szCs w:val="18"/>
                  </w:rPr>
                  <w:t>14</w:t>
                </w:r>
                <w:r w:rsidRPr="00006380">
                  <w:rPr>
                    <w:sz w:val="18"/>
                    <w:szCs w:val="18"/>
                  </w:rPr>
                  <w:t xml:space="preserve"> de</w:t>
                </w:r>
                <w:r>
                  <w:rPr>
                    <w:sz w:val="18"/>
                    <w:szCs w:val="18"/>
                  </w:rPr>
                  <w:t xml:space="preserve"> agosto /17 al 21 de agosto</w:t>
                </w:r>
              </w:p>
              <w:p w:rsidR="00E76FDD" w:rsidRDefault="00E76FDD" w:rsidP="00006380">
                <w:pPr>
                  <w:spacing w:after="0"/>
                  <w:ind w:left="2124"/>
                </w:pPr>
              </w:p>
              <w:p w:rsidR="00E76FDD" w:rsidRDefault="00E76FDD" w:rsidP="006879AB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-205105</wp:posOffset>
          </wp:positionH>
          <wp:positionV relativeFrom="margin">
            <wp:posOffset>-661035</wp:posOffset>
          </wp:positionV>
          <wp:extent cx="499110" cy="518160"/>
          <wp:effectExtent l="19050" t="0" r="0" b="0"/>
          <wp:wrapSquare wrapText="bothSides"/>
          <wp:docPr id="24" name="Imagen 2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pict>
        <v:shape id="_x0000_s2050" type="#_x0000_t202" style="position:absolute;margin-left:-17.4pt;margin-top:-20.6pt;width:194.75pt;height:61.65pt;z-index:-25165516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050;mso-fit-shape-to-text:t">
            <w:txbxContent>
              <w:p w:rsidR="00E76FDD" w:rsidRPr="00006380" w:rsidRDefault="00E76FDD" w:rsidP="00006380">
                <w:pPr>
                  <w:pStyle w:val="Sinespaciado"/>
                  <w:jc w:val="center"/>
                  <w:rPr>
                    <w:b/>
                    <w:sz w:val="18"/>
                    <w:szCs w:val="18"/>
                    <w:lang w:val="es-MX"/>
                  </w:rPr>
                </w:pPr>
                <w:r w:rsidRPr="00006380">
                  <w:rPr>
                    <w:b/>
                    <w:sz w:val="18"/>
                    <w:szCs w:val="18"/>
                    <w:lang w:val="es-MX"/>
                  </w:rPr>
                  <w:t>Colegio República Argentina</w:t>
                </w:r>
              </w:p>
              <w:p w:rsidR="00E76FDD" w:rsidRPr="00006380" w:rsidRDefault="00E76FDD" w:rsidP="00006380">
                <w:pPr>
                  <w:pStyle w:val="Sinespaciado"/>
                  <w:jc w:val="center"/>
                  <w:rPr>
                    <w:sz w:val="18"/>
                    <w:szCs w:val="18"/>
                    <w:lang w:val="es-MX"/>
                  </w:rPr>
                </w:pPr>
                <w:r w:rsidRPr="00006380">
                  <w:rPr>
                    <w:sz w:val="18"/>
                    <w:szCs w:val="18"/>
                    <w:lang w:val="es-ES"/>
                  </w:rPr>
                  <w:t>O’Carrol# 850-Fono 72- 2230332</w:t>
                </w:r>
              </w:p>
              <w:p w:rsidR="00E76FDD" w:rsidRPr="00006380" w:rsidRDefault="00E76FDD" w:rsidP="00006380">
                <w:pPr>
                  <w:pStyle w:val="Sinespaciad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006380">
                  <w:rPr>
                    <w:sz w:val="18"/>
                    <w:szCs w:val="18"/>
                    <w:lang w:val="es-ES"/>
                  </w:rPr>
                  <w:t>Rancagua</w:t>
                </w:r>
              </w:p>
            </w:txbxContent>
          </v:textbox>
        </v:shape>
      </w:pict>
    </w:r>
  </w:p>
  <w:p w:rsidR="00E76FDD" w:rsidRDefault="00E76FDD" w:rsidP="00BB5465">
    <w:pPr>
      <w:pStyle w:val="Sinespaci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6"/>
    <w:multiLevelType w:val="hybridMultilevel"/>
    <w:tmpl w:val="020AB1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08E"/>
    <w:multiLevelType w:val="hybridMultilevel"/>
    <w:tmpl w:val="559223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47D"/>
    <w:multiLevelType w:val="hybridMultilevel"/>
    <w:tmpl w:val="6444DF3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75426"/>
    <w:multiLevelType w:val="hybridMultilevel"/>
    <w:tmpl w:val="7314675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A0417"/>
    <w:multiLevelType w:val="hybridMultilevel"/>
    <w:tmpl w:val="36C21A34"/>
    <w:lvl w:ilvl="0" w:tplc="8E2495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523F4"/>
    <w:multiLevelType w:val="hybridMultilevel"/>
    <w:tmpl w:val="E2B6F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90EC4"/>
    <w:multiLevelType w:val="hybridMultilevel"/>
    <w:tmpl w:val="0CCA1762"/>
    <w:lvl w:ilvl="0" w:tplc="BCEACC6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07F3D"/>
    <w:multiLevelType w:val="hybridMultilevel"/>
    <w:tmpl w:val="683650DE"/>
    <w:lvl w:ilvl="0" w:tplc="E28251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4D31"/>
    <w:multiLevelType w:val="hybridMultilevel"/>
    <w:tmpl w:val="D7BCF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160BA"/>
    <w:multiLevelType w:val="hybridMultilevel"/>
    <w:tmpl w:val="83361F54"/>
    <w:lvl w:ilvl="0" w:tplc="5B56448C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2CAD"/>
    <w:multiLevelType w:val="hybridMultilevel"/>
    <w:tmpl w:val="236EA0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2D06"/>
    <w:multiLevelType w:val="hybridMultilevel"/>
    <w:tmpl w:val="CAF49264"/>
    <w:lvl w:ilvl="0" w:tplc="9E941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71A77"/>
    <w:multiLevelType w:val="hybridMultilevel"/>
    <w:tmpl w:val="6E6816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2D60"/>
    <w:multiLevelType w:val="hybridMultilevel"/>
    <w:tmpl w:val="E76E2444"/>
    <w:lvl w:ilvl="0" w:tplc="C818EB4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2EAD"/>
    <w:multiLevelType w:val="hybridMultilevel"/>
    <w:tmpl w:val="CD3E42E0"/>
    <w:lvl w:ilvl="0" w:tplc="F9BC6A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44574"/>
    <w:multiLevelType w:val="hybridMultilevel"/>
    <w:tmpl w:val="209419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1FDA"/>
    <w:multiLevelType w:val="hybridMultilevel"/>
    <w:tmpl w:val="35F09A24"/>
    <w:lvl w:ilvl="0" w:tplc="C2640E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40DC"/>
    <w:multiLevelType w:val="hybridMultilevel"/>
    <w:tmpl w:val="33743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E1706"/>
    <w:multiLevelType w:val="hybridMultilevel"/>
    <w:tmpl w:val="5344EB0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00FAA"/>
    <w:multiLevelType w:val="hybridMultilevel"/>
    <w:tmpl w:val="38A45FBE"/>
    <w:lvl w:ilvl="0" w:tplc="792899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A753AB"/>
    <w:multiLevelType w:val="hybridMultilevel"/>
    <w:tmpl w:val="C3DAFF1E"/>
    <w:lvl w:ilvl="0" w:tplc="96F82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6D42BF"/>
    <w:multiLevelType w:val="hybridMultilevel"/>
    <w:tmpl w:val="4FBEB4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10954"/>
    <w:multiLevelType w:val="hybridMultilevel"/>
    <w:tmpl w:val="463CF9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B594A"/>
    <w:multiLevelType w:val="hybridMultilevel"/>
    <w:tmpl w:val="AF887966"/>
    <w:lvl w:ilvl="0" w:tplc="35C6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C46578"/>
    <w:multiLevelType w:val="hybridMultilevel"/>
    <w:tmpl w:val="9ECA57F2"/>
    <w:lvl w:ilvl="0" w:tplc="E494B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A7DE0"/>
    <w:multiLevelType w:val="hybridMultilevel"/>
    <w:tmpl w:val="FA7AA7DE"/>
    <w:lvl w:ilvl="0" w:tplc="BCC43D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3001D4"/>
    <w:multiLevelType w:val="hybridMultilevel"/>
    <w:tmpl w:val="C3BEF56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101A5"/>
    <w:multiLevelType w:val="hybridMultilevel"/>
    <w:tmpl w:val="7820D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92EAE"/>
    <w:multiLevelType w:val="hybridMultilevel"/>
    <w:tmpl w:val="256CE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7700F"/>
    <w:multiLevelType w:val="hybridMultilevel"/>
    <w:tmpl w:val="8406642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37458"/>
    <w:multiLevelType w:val="hybridMultilevel"/>
    <w:tmpl w:val="2C34459A"/>
    <w:lvl w:ilvl="0" w:tplc="0536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3332E"/>
    <w:multiLevelType w:val="hybridMultilevel"/>
    <w:tmpl w:val="BEA8C1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6691"/>
    <w:multiLevelType w:val="hybridMultilevel"/>
    <w:tmpl w:val="BAA291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C48AB"/>
    <w:multiLevelType w:val="hybridMultilevel"/>
    <w:tmpl w:val="DB20F5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154AD"/>
    <w:multiLevelType w:val="hybridMultilevel"/>
    <w:tmpl w:val="4E4AF828"/>
    <w:lvl w:ilvl="0" w:tplc="5AC82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16815"/>
    <w:multiLevelType w:val="hybridMultilevel"/>
    <w:tmpl w:val="DB62CE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7"/>
  </w:num>
  <w:num w:numId="5">
    <w:abstractNumId w:val="19"/>
  </w:num>
  <w:num w:numId="6">
    <w:abstractNumId w:val="32"/>
  </w:num>
  <w:num w:numId="7">
    <w:abstractNumId w:val="35"/>
  </w:num>
  <w:num w:numId="8">
    <w:abstractNumId w:val="14"/>
  </w:num>
  <w:num w:numId="9">
    <w:abstractNumId w:val="18"/>
  </w:num>
  <w:num w:numId="10">
    <w:abstractNumId w:val="13"/>
  </w:num>
  <w:num w:numId="11">
    <w:abstractNumId w:val="29"/>
  </w:num>
  <w:num w:numId="12">
    <w:abstractNumId w:val="31"/>
  </w:num>
  <w:num w:numId="13">
    <w:abstractNumId w:val="3"/>
  </w:num>
  <w:num w:numId="14">
    <w:abstractNumId w:val="12"/>
  </w:num>
  <w:num w:numId="15">
    <w:abstractNumId w:val="9"/>
  </w:num>
  <w:num w:numId="16">
    <w:abstractNumId w:val="21"/>
  </w:num>
  <w:num w:numId="17">
    <w:abstractNumId w:val="33"/>
  </w:num>
  <w:num w:numId="18">
    <w:abstractNumId w:val="26"/>
  </w:num>
  <w:num w:numId="19">
    <w:abstractNumId w:val="6"/>
  </w:num>
  <w:num w:numId="20">
    <w:abstractNumId w:val="8"/>
  </w:num>
  <w:num w:numId="21">
    <w:abstractNumId w:val="24"/>
  </w:num>
  <w:num w:numId="22">
    <w:abstractNumId w:val="25"/>
  </w:num>
  <w:num w:numId="23">
    <w:abstractNumId w:val="0"/>
  </w:num>
  <w:num w:numId="24">
    <w:abstractNumId w:val="10"/>
  </w:num>
  <w:num w:numId="25">
    <w:abstractNumId w:val="4"/>
  </w:num>
  <w:num w:numId="26">
    <w:abstractNumId w:val="5"/>
  </w:num>
  <w:num w:numId="27">
    <w:abstractNumId w:val="20"/>
  </w:num>
  <w:num w:numId="28">
    <w:abstractNumId w:val="27"/>
  </w:num>
  <w:num w:numId="29">
    <w:abstractNumId w:val="1"/>
  </w:num>
  <w:num w:numId="30">
    <w:abstractNumId w:val="11"/>
  </w:num>
  <w:num w:numId="31">
    <w:abstractNumId w:val="22"/>
  </w:num>
  <w:num w:numId="32">
    <w:abstractNumId w:val="30"/>
  </w:num>
  <w:num w:numId="33">
    <w:abstractNumId w:val="23"/>
  </w:num>
  <w:num w:numId="34">
    <w:abstractNumId w:val="34"/>
  </w:num>
  <w:num w:numId="35">
    <w:abstractNumId w:val="17"/>
  </w:num>
  <w:num w:numId="36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40A8"/>
    <w:rsid w:val="00000983"/>
    <w:rsid w:val="0000400D"/>
    <w:rsid w:val="00006380"/>
    <w:rsid w:val="00010C54"/>
    <w:rsid w:val="0002496B"/>
    <w:rsid w:val="00024A93"/>
    <w:rsid w:val="00032B1C"/>
    <w:rsid w:val="00041A10"/>
    <w:rsid w:val="00042E79"/>
    <w:rsid w:val="00054DBC"/>
    <w:rsid w:val="00060577"/>
    <w:rsid w:val="00064EB4"/>
    <w:rsid w:val="00076910"/>
    <w:rsid w:val="00081C5A"/>
    <w:rsid w:val="000911DE"/>
    <w:rsid w:val="000A4995"/>
    <w:rsid w:val="000A60C0"/>
    <w:rsid w:val="000E4B7A"/>
    <w:rsid w:val="000F7176"/>
    <w:rsid w:val="00107703"/>
    <w:rsid w:val="0011072D"/>
    <w:rsid w:val="00111FE3"/>
    <w:rsid w:val="00114B19"/>
    <w:rsid w:val="00122ED2"/>
    <w:rsid w:val="00131F37"/>
    <w:rsid w:val="001540C2"/>
    <w:rsid w:val="00155607"/>
    <w:rsid w:val="001566ED"/>
    <w:rsid w:val="00167A8F"/>
    <w:rsid w:val="00170C43"/>
    <w:rsid w:val="0017266B"/>
    <w:rsid w:val="00182F90"/>
    <w:rsid w:val="00186BC5"/>
    <w:rsid w:val="001B0D42"/>
    <w:rsid w:val="001C1941"/>
    <w:rsid w:val="001D780D"/>
    <w:rsid w:val="001E6809"/>
    <w:rsid w:val="001F56B8"/>
    <w:rsid w:val="001F71F2"/>
    <w:rsid w:val="001F73B6"/>
    <w:rsid w:val="002016A0"/>
    <w:rsid w:val="00204AF8"/>
    <w:rsid w:val="00210F43"/>
    <w:rsid w:val="00221689"/>
    <w:rsid w:val="00222ED3"/>
    <w:rsid w:val="002258AC"/>
    <w:rsid w:val="00233EBC"/>
    <w:rsid w:val="00235911"/>
    <w:rsid w:val="002458B5"/>
    <w:rsid w:val="00254850"/>
    <w:rsid w:val="002602CE"/>
    <w:rsid w:val="002661AF"/>
    <w:rsid w:val="002A1A98"/>
    <w:rsid w:val="002A2A15"/>
    <w:rsid w:val="002A47D6"/>
    <w:rsid w:val="002A54D7"/>
    <w:rsid w:val="002B0914"/>
    <w:rsid w:val="002C1E79"/>
    <w:rsid w:val="002D0024"/>
    <w:rsid w:val="002D5210"/>
    <w:rsid w:val="002D601E"/>
    <w:rsid w:val="002E4ECA"/>
    <w:rsid w:val="002F7DE7"/>
    <w:rsid w:val="00302D7E"/>
    <w:rsid w:val="003110B8"/>
    <w:rsid w:val="0033029D"/>
    <w:rsid w:val="00331900"/>
    <w:rsid w:val="00341769"/>
    <w:rsid w:val="00353B61"/>
    <w:rsid w:val="003602A4"/>
    <w:rsid w:val="0037484B"/>
    <w:rsid w:val="00374E06"/>
    <w:rsid w:val="00383A43"/>
    <w:rsid w:val="00397126"/>
    <w:rsid w:val="003A388F"/>
    <w:rsid w:val="003A4FA1"/>
    <w:rsid w:val="003B53DA"/>
    <w:rsid w:val="003C38C6"/>
    <w:rsid w:val="003E35B2"/>
    <w:rsid w:val="003E5FFB"/>
    <w:rsid w:val="003F2688"/>
    <w:rsid w:val="003F476B"/>
    <w:rsid w:val="003F5144"/>
    <w:rsid w:val="00412E22"/>
    <w:rsid w:val="00427F5A"/>
    <w:rsid w:val="00432B9F"/>
    <w:rsid w:val="004333C0"/>
    <w:rsid w:val="00445A18"/>
    <w:rsid w:val="00447A67"/>
    <w:rsid w:val="00452DF0"/>
    <w:rsid w:val="00455556"/>
    <w:rsid w:val="00457510"/>
    <w:rsid w:val="004575D5"/>
    <w:rsid w:val="00461D8D"/>
    <w:rsid w:val="00464888"/>
    <w:rsid w:val="00465E8E"/>
    <w:rsid w:val="00473337"/>
    <w:rsid w:val="004801CE"/>
    <w:rsid w:val="0048246B"/>
    <w:rsid w:val="0049036A"/>
    <w:rsid w:val="004A13BA"/>
    <w:rsid w:val="004C4028"/>
    <w:rsid w:val="004D338A"/>
    <w:rsid w:val="004E2C20"/>
    <w:rsid w:val="004E40A8"/>
    <w:rsid w:val="004F2AB1"/>
    <w:rsid w:val="004F2BC6"/>
    <w:rsid w:val="004F2DEE"/>
    <w:rsid w:val="00522AED"/>
    <w:rsid w:val="00523FFE"/>
    <w:rsid w:val="00527215"/>
    <w:rsid w:val="005331BD"/>
    <w:rsid w:val="00545025"/>
    <w:rsid w:val="00547B3B"/>
    <w:rsid w:val="00547C51"/>
    <w:rsid w:val="005506E5"/>
    <w:rsid w:val="00571D1A"/>
    <w:rsid w:val="005765A4"/>
    <w:rsid w:val="00581A15"/>
    <w:rsid w:val="005904EE"/>
    <w:rsid w:val="00593B0D"/>
    <w:rsid w:val="005A413A"/>
    <w:rsid w:val="005B6C2E"/>
    <w:rsid w:val="005C53C2"/>
    <w:rsid w:val="005D1FDD"/>
    <w:rsid w:val="005D3849"/>
    <w:rsid w:val="005D55D6"/>
    <w:rsid w:val="005D7CBE"/>
    <w:rsid w:val="005E185D"/>
    <w:rsid w:val="005F5F69"/>
    <w:rsid w:val="00607ED3"/>
    <w:rsid w:val="00612E13"/>
    <w:rsid w:val="00617829"/>
    <w:rsid w:val="0062448A"/>
    <w:rsid w:val="00641519"/>
    <w:rsid w:val="0065340E"/>
    <w:rsid w:val="006708EB"/>
    <w:rsid w:val="006725BF"/>
    <w:rsid w:val="00673267"/>
    <w:rsid w:val="00684709"/>
    <w:rsid w:val="00684C5C"/>
    <w:rsid w:val="006879AB"/>
    <w:rsid w:val="00690AF4"/>
    <w:rsid w:val="00692F9A"/>
    <w:rsid w:val="00693F33"/>
    <w:rsid w:val="006A08F2"/>
    <w:rsid w:val="006A4854"/>
    <w:rsid w:val="006B368C"/>
    <w:rsid w:val="006D00B5"/>
    <w:rsid w:val="006D1969"/>
    <w:rsid w:val="006F1B28"/>
    <w:rsid w:val="006F5381"/>
    <w:rsid w:val="006F7D5D"/>
    <w:rsid w:val="0070323D"/>
    <w:rsid w:val="00706B74"/>
    <w:rsid w:val="00741626"/>
    <w:rsid w:val="00742DC5"/>
    <w:rsid w:val="0074354A"/>
    <w:rsid w:val="007469B7"/>
    <w:rsid w:val="00753156"/>
    <w:rsid w:val="00756370"/>
    <w:rsid w:val="0076370C"/>
    <w:rsid w:val="007657CE"/>
    <w:rsid w:val="00766B7A"/>
    <w:rsid w:val="00782B90"/>
    <w:rsid w:val="007874F0"/>
    <w:rsid w:val="007900D9"/>
    <w:rsid w:val="007A0A6F"/>
    <w:rsid w:val="007A2BCD"/>
    <w:rsid w:val="007A7465"/>
    <w:rsid w:val="007B180A"/>
    <w:rsid w:val="007B21C0"/>
    <w:rsid w:val="007B71D5"/>
    <w:rsid w:val="007C7C07"/>
    <w:rsid w:val="007D4CB4"/>
    <w:rsid w:val="007D6AF0"/>
    <w:rsid w:val="007F3DEA"/>
    <w:rsid w:val="007F5D3C"/>
    <w:rsid w:val="00803706"/>
    <w:rsid w:val="00804908"/>
    <w:rsid w:val="008110B7"/>
    <w:rsid w:val="00821832"/>
    <w:rsid w:val="00824C56"/>
    <w:rsid w:val="00826B3A"/>
    <w:rsid w:val="00835395"/>
    <w:rsid w:val="00852CBA"/>
    <w:rsid w:val="008648A3"/>
    <w:rsid w:val="00866425"/>
    <w:rsid w:val="00877127"/>
    <w:rsid w:val="00881F6F"/>
    <w:rsid w:val="008860A2"/>
    <w:rsid w:val="00887163"/>
    <w:rsid w:val="00894745"/>
    <w:rsid w:val="008A1672"/>
    <w:rsid w:val="008A5AC2"/>
    <w:rsid w:val="008C3D9C"/>
    <w:rsid w:val="008C593F"/>
    <w:rsid w:val="008C6493"/>
    <w:rsid w:val="008D535B"/>
    <w:rsid w:val="008E57C5"/>
    <w:rsid w:val="008E77E6"/>
    <w:rsid w:val="008F0639"/>
    <w:rsid w:val="008F2CED"/>
    <w:rsid w:val="008F5E38"/>
    <w:rsid w:val="009019C7"/>
    <w:rsid w:val="00911E76"/>
    <w:rsid w:val="00913413"/>
    <w:rsid w:val="00916AF1"/>
    <w:rsid w:val="00917936"/>
    <w:rsid w:val="00922798"/>
    <w:rsid w:val="00932B26"/>
    <w:rsid w:val="0093370E"/>
    <w:rsid w:val="00955569"/>
    <w:rsid w:val="0095778C"/>
    <w:rsid w:val="00960348"/>
    <w:rsid w:val="00960376"/>
    <w:rsid w:val="009638D1"/>
    <w:rsid w:val="00965A50"/>
    <w:rsid w:val="0097238B"/>
    <w:rsid w:val="00974111"/>
    <w:rsid w:val="009939DD"/>
    <w:rsid w:val="009A136A"/>
    <w:rsid w:val="009A401D"/>
    <w:rsid w:val="009A4596"/>
    <w:rsid w:val="009B3EBB"/>
    <w:rsid w:val="009B5ECF"/>
    <w:rsid w:val="009C643D"/>
    <w:rsid w:val="009D2CB3"/>
    <w:rsid w:val="009D4829"/>
    <w:rsid w:val="009E4FFC"/>
    <w:rsid w:val="009E59EA"/>
    <w:rsid w:val="009F596F"/>
    <w:rsid w:val="00A02277"/>
    <w:rsid w:val="00A02E17"/>
    <w:rsid w:val="00A10E6D"/>
    <w:rsid w:val="00A14CDD"/>
    <w:rsid w:val="00A3093A"/>
    <w:rsid w:val="00A33389"/>
    <w:rsid w:val="00A41309"/>
    <w:rsid w:val="00A41892"/>
    <w:rsid w:val="00A42004"/>
    <w:rsid w:val="00A447B6"/>
    <w:rsid w:val="00A523BD"/>
    <w:rsid w:val="00A624C1"/>
    <w:rsid w:val="00A67CC5"/>
    <w:rsid w:val="00A84C06"/>
    <w:rsid w:val="00AA1E80"/>
    <w:rsid w:val="00AA2205"/>
    <w:rsid w:val="00AA50C6"/>
    <w:rsid w:val="00AB0C53"/>
    <w:rsid w:val="00AB5584"/>
    <w:rsid w:val="00AB791C"/>
    <w:rsid w:val="00AD0E91"/>
    <w:rsid w:val="00AD78F2"/>
    <w:rsid w:val="00AE47C0"/>
    <w:rsid w:val="00AF61C5"/>
    <w:rsid w:val="00B104F4"/>
    <w:rsid w:val="00B10A53"/>
    <w:rsid w:val="00B151EA"/>
    <w:rsid w:val="00B155FE"/>
    <w:rsid w:val="00B20AAA"/>
    <w:rsid w:val="00B440F2"/>
    <w:rsid w:val="00B52DF5"/>
    <w:rsid w:val="00B60810"/>
    <w:rsid w:val="00B61975"/>
    <w:rsid w:val="00B6482D"/>
    <w:rsid w:val="00B715F2"/>
    <w:rsid w:val="00B90409"/>
    <w:rsid w:val="00B931CB"/>
    <w:rsid w:val="00B954C1"/>
    <w:rsid w:val="00BB4AA9"/>
    <w:rsid w:val="00BB5465"/>
    <w:rsid w:val="00BD3A12"/>
    <w:rsid w:val="00BE5A3D"/>
    <w:rsid w:val="00BF1F05"/>
    <w:rsid w:val="00BF2F7F"/>
    <w:rsid w:val="00BF520B"/>
    <w:rsid w:val="00BF55E7"/>
    <w:rsid w:val="00BF6800"/>
    <w:rsid w:val="00C0254F"/>
    <w:rsid w:val="00C07075"/>
    <w:rsid w:val="00C245C2"/>
    <w:rsid w:val="00C33ECD"/>
    <w:rsid w:val="00C40F97"/>
    <w:rsid w:val="00C41146"/>
    <w:rsid w:val="00C411F2"/>
    <w:rsid w:val="00C464F0"/>
    <w:rsid w:val="00C4724F"/>
    <w:rsid w:val="00C53359"/>
    <w:rsid w:val="00C77529"/>
    <w:rsid w:val="00C83F2A"/>
    <w:rsid w:val="00C91B54"/>
    <w:rsid w:val="00CB4430"/>
    <w:rsid w:val="00CB5C23"/>
    <w:rsid w:val="00CC0959"/>
    <w:rsid w:val="00CC4E26"/>
    <w:rsid w:val="00CE3264"/>
    <w:rsid w:val="00D01991"/>
    <w:rsid w:val="00D07930"/>
    <w:rsid w:val="00D16DAB"/>
    <w:rsid w:val="00D20C98"/>
    <w:rsid w:val="00D2191A"/>
    <w:rsid w:val="00D3628A"/>
    <w:rsid w:val="00D469A2"/>
    <w:rsid w:val="00D51379"/>
    <w:rsid w:val="00D5785A"/>
    <w:rsid w:val="00D63307"/>
    <w:rsid w:val="00D6745A"/>
    <w:rsid w:val="00D70623"/>
    <w:rsid w:val="00D735DF"/>
    <w:rsid w:val="00D74F06"/>
    <w:rsid w:val="00D75BCD"/>
    <w:rsid w:val="00D80988"/>
    <w:rsid w:val="00D80FBD"/>
    <w:rsid w:val="00D85C25"/>
    <w:rsid w:val="00D8730D"/>
    <w:rsid w:val="00DA7DC3"/>
    <w:rsid w:val="00DB156D"/>
    <w:rsid w:val="00DB2861"/>
    <w:rsid w:val="00DC0726"/>
    <w:rsid w:val="00DC2EDF"/>
    <w:rsid w:val="00DD42ED"/>
    <w:rsid w:val="00DE0C07"/>
    <w:rsid w:val="00DF3614"/>
    <w:rsid w:val="00DF76A4"/>
    <w:rsid w:val="00E06F23"/>
    <w:rsid w:val="00E169C8"/>
    <w:rsid w:val="00E174C0"/>
    <w:rsid w:val="00E22813"/>
    <w:rsid w:val="00E254BC"/>
    <w:rsid w:val="00E25682"/>
    <w:rsid w:val="00E35F43"/>
    <w:rsid w:val="00E36ADE"/>
    <w:rsid w:val="00E37961"/>
    <w:rsid w:val="00E43A7F"/>
    <w:rsid w:val="00E4715E"/>
    <w:rsid w:val="00E524E2"/>
    <w:rsid w:val="00E6030F"/>
    <w:rsid w:val="00E67F45"/>
    <w:rsid w:val="00E70EF1"/>
    <w:rsid w:val="00E76FDD"/>
    <w:rsid w:val="00E803EF"/>
    <w:rsid w:val="00E80638"/>
    <w:rsid w:val="00E8750D"/>
    <w:rsid w:val="00E94230"/>
    <w:rsid w:val="00EA6A55"/>
    <w:rsid w:val="00EB5D61"/>
    <w:rsid w:val="00EC6373"/>
    <w:rsid w:val="00EC683C"/>
    <w:rsid w:val="00EE0FA1"/>
    <w:rsid w:val="00EE2744"/>
    <w:rsid w:val="00EE29FD"/>
    <w:rsid w:val="00EE5E13"/>
    <w:rsid w:val="00EF1F20"/>
    <w:rsid w:val="00F11ED0"/>
    <w:rsid w:val="00F26493"/>
    <w:rsid w:val="00F36797"/>
    <w:rsid w:val="00F40E30"/>
    <w:rsid w:val="00F44E14"/>
    <w:rsid w:val="00F52213"/>
    <w:rsid w:val="00F574B5"/>
    <w:rsid w:val="00F735A8"/>
    <w:rsid w:val="00F758A8"/>
    <w:rsid w:val="00F76E50"/>
    <w:rsid w:val="00F80181"/>
    <w:rsid w:val="00F80CB1"/>
    <w:rsid w:val="00F810A7"/>
    <w:rsid w:val="00F852DA"/>
    <w:rsid w:val="00F869E7"/>
    <w:rsid w:val="00F94B4C"/>
    <w:rsid w:val="00FA315A"/>
    <w:rsid w:val="00FA449F"/>
    <w:rsid w:val="00FB5F8B"/>
    <w:rsid w:val="00FB62BC"/>
    <w:rsid w:val="00FB6EAA"/>
    <w:rsid w:val="00FC03A7"/>
    <w:rsid w:val="00FC468D"/>
    <w:rsid w:val="00FC4DA7"/>
    <w:rsid w:val="00FD7D70"/>
    <w:rsid w:val="00FE082A"/>
    <w:rsid w:val="00FF08C0"/>
    <w:rsid w:val="00FF0ADB"/>
    <w:rsid w:val="00FF3645"/>
    <w:rsid w:val="00FF6E06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" type="callout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paragraph" w:styleId="Ttulo1">
    <w:name w:val="heading 1"/>
    <w:basedOn w:val="Normal"/>
    <w:next w:val="Normal"/>
    <w:link w:val="Ttulo1Car"/>
    <w:uiPriority w:val="9"/>
    <w:qFormat/>
    <w:rsid w:val="00653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5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959"/>
    <w:pPr>
      <w:ind w:left="720"/>
      <w:contextualSpacing/>
    </w:pPr>
  </w:style>
  <w:style w:type="paragraph" w:customStyle="1" w:styleId="Default">
    <w:name w:val="Default"/>
    <w:rsid w:val="00E94230"/>
    <w:pPr>
      <w:autoSpaceDE w:val="0"/>
      <w:autoSpaceDN w:val="0"/>
      <w:adjustRightInd w:val="0"/>
      <w:spacing w:after="0" w:line="240" w:lineRule="auto"/>
    </w:pPr>
    <w:rPr>
      <w:rFonts w:ascii="Freehand471 BT" w:hAnsi="Freehand471 BT" w:cs="Freehand471 B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59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593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01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6A0"/>
  </w:style>
  <w:style w:type="paragraph" w:styleId="Piedepgina">
    <w:name w:val="footer"/>
    <w:basedOn w:val="Normal"/>
    <w:link w:val="PiedepginaCar"/>
    <w:uiPriority w:val="99"/>
    <w:unhideWhenUsed/>
    <w:rsid w:val="00201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6A0"/>
  </w:style>
  <w:style w:type="paragraph" w:styleId="Sinespaciado">
    <w:name w:val="No Spacing"/>
    <w:uiPriority w:val="1"/>
    <w:qFormat/>
    <w:rsid w:val="0065340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534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E91"/>
    <w:rPr>
      <w:color w:val="800080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D51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D51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D513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D513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D513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3B53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B53DA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to7272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yasna.lobos@colegio-republicaargentina.cl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3A68-1F03-408B-9FAD-387918F8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2</cp:revision>
  <cp:lastPrinted>2020-06-29T03:44:00Z</cp:lastPrinted>
  <dcterms:created xsi:type="dcterms:W3CDTF">2020-08-07T02:17:00Z</dcterms:created>
  <dcterms:modified xsi:type="dcterms:W3CDTF">2020-08-07T02:17:00Z</dcterms:modified>
</cp:coreProperties>
</file>