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811F33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D37E10"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F33">
        <w:rPr>
          <w:rFonts w:cstheme="minorHAnsi"/>
          <w:sz w:val="16"/>
          <w:szCs w:val="16"/>
          <w:lang w:val="es-MX"/>
        </w:rPr>
        <w:t>Colegio República Argentina</w:t>
      </w:r>
    </w:p>
    <w:p w:rsidR="009409DB" w:rsidRPr="00811F33" w:rsidRDefault="00D37E10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811F33">
        <w:rPr>
          <w:rFonts w:cstheme="minorHAnsi"/>
          <w:sz w:val="16"/>
          <w:szCs w:val="16"/>
          <w:lang w:val="es-ES"/>
        </w:rPr>
        <w:t>O’Carrol #</w:t>
      </w:r>
      <w:r w:rsidR="009409DB" w:rsidRPr="00811F33">
        <w:rPr>
          <w:rFonts w:cstheme="minorHAnsi"/>
          <w:sz w:val="16"/>
          <w:szCs w:val="16"/>
          <w:lang w:val="es-ES"/>
        </w:rPr>
        <w:t xml:space="preserve"> 850</w:t>
      </w:r>
      <w:r w:rsidR="00811F33" w:rsidRPr="00811F33">
        <w:rPr>
          <w:rFonts w:cstheme="minorHAnsi"/>
          <w:sz w:val="16"/>
          <w:szCs w:val="16"/>
          <w:lang w:val="es-ES"/>
        </w:rPr>
        <w:t>- Fono</w:t>
      </w:r>
      <w:r w:rsidR="009409DB" w:rsidRPr="00811F33">
        <w:rPr>
          <w:rFonts w:cstheme="minorHAnsi"/>
          <w:sz w:val="16"/>
          <w:szCs w:val="16"/>
          <w:lang w:val="es-ES"/>
        </w:rPr>
        <w:t xml:space="preserve"> 72- 2230332</w:t>
      </w:r>
    </w:p>
    <w:p w:rsidR="009409DB" w:rsidRPr="00811F33" w:rsidRDefault="009409DB" w:rsidP="009409DB">
      <w:pPr>
        <w:rPr>
          <w:rFonts w:cstheme="minorHAnsi"/>
          <w:sz w:val="16"/>
          <w:szCs w:val="16"/>
          <w:lang w:val="es-ES"/>
        </w:rPr>
      </w:pPr>
      <w:r w:rsidRPr="00811F33">
        <w:rPr>
          <w:rFonts w:cstheme="minorHAnsi"/>
          <w:sz w:val="16"/>
          <w:szCs w:val="16"/>
          <w:lang w:val="es-ES"/>
        </w:rPr>
        <w:t xml:space="preserve">                    Rancagua     </w:t>
      </w:r>
    </w:p>
    <w:p w:rsidR="008B176C" w:rsidRPr="00DB26D5" w:rsidRDefault="008B176C" w:rsidP="009409DB">
      <w:pPr>
        <w:rPr>
          <w:rFonts w:ascii="Arial" w:hAnsi="Arial" w:cs="Arial"/>
          <w:b/>
          <w:sz w:val="24"/>
          <w:szCs w:val="24"/>
          <w:lang w:val="es-ES"/>
        </w:rPr>
      </w:pPr>
      <w:r w:rsidRPr="00DB26D5">
        <w:rPr>
          <w:rFonts w:ascii="Arial" w:hAnsi="Arial" w:cs="Arial"/>
          <w:b/>
          <w:sz w:val="24"/>
          <w:szCs w:val="24"/>
          <w:lang w:val="es-ES"/>
        </w:rPr>
        <w:t xml:space="preserve">Asignatura: </w:t>
      </w:r>
      <w:r w:rsidR="001159FF" w:rsidRPr="00DB26D5">
        <w:rPr>
          <w:rFonts w:ascii="Arial" w:hAnsi="Arial" w:cs="Arial"/>
          <w:sz w:val="24"/>
          <w:szCs w:val="24"/>
          <w:lang w:val="es-ES"/>
        </w:rPr>
        <w:t>Ciencias naturales</w:t>
      </w:r>
      <w:r w:rsidRPr="00DB26D5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="00B55FC4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DB26D5">
        <w:rPr>
          <w:rFonts w:ascii="Arial" w:hAnsi="Arial" w:cs="Arial"/>
          <w:b/>
          <w:sz w:val="24"/>
          <w:szCs w:val="24"/>
          <w:lang w:val="es-ES"/>
        </w:rPr>
        <w:t xml:space="preserve">Curso: </w:t>
      </w:r>
      <w:r w:rsidR="00B55FC4">
        <w:rPr>
          <w:rFonts w:ascii="Arial" w:hAnsi="Arial" w:cs="Arial"/>
          <w:sz w:val="24"/>
          <w:szCs w:val="24"/>
          <w:lang w:val="es-ES"/>
        </w:rPr>
        <w:t>Octavo</w:t>
      </w:r>
      <w:r w:rsidR="006B1862" w:rsidRPr="00DB26D5">
        <w:rPr>
          <w:rFonts w:ascii="Arial" w:hAnsi="Arial" w:cs="Arial"/>
          <w:sz w:val="24"/>
          <w:szCs w:val="24"/>
          <w:lang w:val="es-ES"/>
        </w:rPr>
        <w:t xml:space="preserve"> </w:t>
      </w:r>
      <w:r w:rsidR="00B55FC4">
        <w:rPr>
          <w:rFonts w:ascii="Arial" w:hAnsi="Arial" w:cs="Arial"/>
          <w:sz w:val="24"/>
          <w:szCs w:val="24"/>
          <w:lang w:val="es-ES"/>
        </w:rPr>
        <w:t xml:space="preserve">     </w:t>
      </w:r>
      <w:r w:rsidR="006B1862" w:rsidRPr="00DB26D5">
        <w:rPr>
          <w:rFonts w:ascii="Arial" w:hAnsi="Arial" w:cs="Arial"/>
          <w:b/>
          <w:sz w:val="24"/>
          <w:szCs w:val="24"/>
          <w:lang w:val="es-ES"/>
        </w:rPr>
        <w:t>Fecha:</w:t>
      </w:r>
      <w:r w:rsidR="006B1862" w:rsidRPr="00DB26D5">
        <w:rPr>
          <w:rFonts w:ascii="Arial" w:hAnsi="Arial" w:cs="Arial"/>
          <w:sz w:val="24"/>
          <w:szCs w:val="24"/>
          <w:lang w:val="es-ES"/>
        </w:rPr>
        <w:t xml:space="preserve"> </w:t>
      </w:r>
      <w:r w:rsidR="00B55FC4" w:rsidRPr="007E0443">
        <w:rPr>
          <w:rFonts w:ascii="Arial" w:hAnsi="Arial" w:cs="Arial"/>
          <w:b/>
          <w:sz w:val="24"/>
          <w:szCs w:val="24"/>
        </w:rPr>
        <w:t xml:space="preserve">Semana </w:t>
      </w:r>
      <w:r w:rsidR="002173AE">
        <w:rPr>
          <w:rFonts w:ascii="Arial" w:hAnsi="Arial" w:cs="Arial"/>
          <w:b/>
          <w:sz w:val="24"/>
          <w:szCs w:val="24"/>
        </w:rPr>
        <w:t>9</w:t>
      </w:r>
      <w:r w:rsidR="00B55FC4" w:rsidRPr="007E0443">
        <w:rPr>
          <w:rFonts w:ascii="Arial" w:hAnsi="Arial" w:cs="Arial"/>
          <w:sz w:val="24"/>
          <w:szCs w:val="24"/>
        </w:rPr>
        <w:t xml:space="preserve">, desde el </w:t>
      </w:r>
      <w:r w:rsidR="002173AE">
        <w:rPr>
          <w:rFonts w:ascii="Arial" w:hAnsi="Arial" w:cs="Arial"/>
          <w:sz w:val="24"/>
          <w:szCs w:val="24"/>
        </w:rPr>
        <w:t>25</w:t>
      </w:r>
      <w:r w:rsidR="00B55FC4" w:rsidRPr="007E0443">
        <w:rPr>
          <w:rFonts w:ascii="Arial" w:hAnsi="Arial" w:cs="Arial"/>
          <w:sz w:val="24"/>
          <w:szCs w:val="24"/>
        </w:rPr>
        <w:t xml:space="preserve"> al </w:t>
      </w:r>
      <w:r w:rsidR="002173AE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B55FC4" w:rsidRPr="007E0443">
        <w:rPr>
          <w:rFonts w:ascii="Arial" w:hAnsi="Arial" w:cs="Arial"/>
          <w:sz w:val="24"/>
          <w:szCs w:val="24"/>
        </w:rPr>
        <w:t xml:space="preserve"> de mayo 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8B176C" w:rsidRPr="00DB26D5" w:rsidTr="005E3CE9">
        <w:tc>
          <w:tcPr>
            <w:tcW w:w="10910" w:type="dxa"/>
          </w:tcPr>
          <w:p w:rsidR="008B176C" w:rsidRPr="00DB26D5" w:rsidRDefault="008B176C" w:rsidP="000C44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26D5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</w:p>
          <w:p w:rsidR="00D61F93" w:rsidRPr="00DB26D5" w:rsidRDefault="00D37E10" w:rsidP="000C44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yriadPro-Regular" w:hAnsi="Arial" w:cs="Arial"/>
                <w:bCs/>
                <w:sz w:val="24"/>
                <w:szCs w:val="24"/>
              </w:rPr>
            </w:pPr>
            <w:r w:rsidRPr="00DB26D5">
              <w:rPr>
                <w:rFonts w:ascii="Arial" w:hAnsi="Arial" w:cs="Arial"/>
                <w:sz w:val="24"/>
                <w:szCs w:val="24"/>
              </w:rPr>
              <w:t>Estimadas estudiantes y familia, con el desarrollo de esta actividad lograrán</w:t>
            </w:r>
            <w:r w:rsidR="00D61F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5FC4">
              <w:rPr>
                <w:rFonts w:ascii="Arial" w:hAnsi="Arial" w:cs="Arial"/>
                <w:sz w:val="24"/>
                <w:szCs w:val="24"/>
              </w:rPr>
              <w:t>identificar alimentos esenciales para una alimentación balanceada.</w:t>
            </w:r>
          </w:p>
          <w:p w:rsidR="008B176C" w:rsidRDefault="00C2376A" w:rsidP="000C44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Si no puedes imprimir la guía, no te preocupes, ya que puedes escribir las respuestas en tu cuaderno.  No olvides registrar la fecha y el objetivo.</w:t>
            </w:r>
          </w:p>
          <w:p w:rsidR="00514432" w:rsidRDefault="00514432" w:rsidP="000C4433">
            <w:pPr>
              <w:pStyle w:val="Prrafodelista"/>
              <w:spacing w:line="276" w:lineRule="auto"/>
            </w:pPr>
          </w:p>
          <w:p w:rsidR="00514432" w:rsidRPr="000C4433" w:rsidRDefault="00514432" w:rsidP="000C44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4433">
              <w:rPr>
                <w:rFonts w:ascii="Arial" w:hAnsi="Arial" w:cs="Arial"/>
                <w:sz w:val="24"/>
                <w:szCs w:val="24"/>
              </w:rPr>
              <w:t>Si tienes dudas o consultas puedes escribirle a tu profesora:</w:t>
            </w:r>
          </w:p>
          <w:p w:rsidR="00514432" w:rsidRPr="000C4433" w:rsidRDefault="00036594" w:rsidP="000C4433">
            <w:pPr>
              <w:spacing w:line="276" w:lineRule="auto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D61F93" w:rsidRPr="000C4433">
                <w:rPr>
                  <w:rStyle w:val="Hipervnculo"/>
                  <w:rFonts w:ascii="Arial" w:hAnsi="Arial" w:cs="Arial"/>
                  <w:sz w:val="24"/>
                  <w:szCs w:val="24"/>
                </w:rPr>
                <w:t>victoria.zuniga@colegio-republicaargentina.cl</w:t>
              </w:r>
            </w:hyperlink>
          </w:p>
          <w:p w:rsidR="00514432" w:rsidRPr="000C4433" w:rsidRDefault="00036594" w:rsidP="000C44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514432" w:rsidRPr="000C4433">
                <w:rPr>
                  <w:rStyle w:val="Hipervnculo"/>
                  <w:rFonts w:ascii="Arial" w:hAnsi="Arial" w:cs="Arial"/>
                  <w:sz w:val="24"/>
                  <w:szCs w:val="24"/>
                </w:rPr>
                <w:t>marylen.orellana@colegio-republicaargentina.cl</w:t>
              </w:r>
            </w:hyperlink>
          </w:p>
          <w:p w:rsidR="00514432" w:rsidRPr="00DB26D5" w:rsidRDefault="00036594" w:rsidP="000C443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1" w:history="1">
              <w:r w:rsidR="00514432" w:rsidRPr="000C4433">
                <w:rPr>
                  <w:rStyle w:val="Hipervnculo"/>
                  <w:rFonts w:ascii="Arial" w:hAnsi="Arial" w:cs="Arial"/>
                  <w:sz w:val="24"/>
                  <w:szCs w:val="24"/>
                </w:rPr>
                <w:t>carmen.araya@colegio-republicaargentina.cl</w:t>
              </w:r>
            </w:hyperlink>
          </w:p>
        </w:tc>
      </w:tr>
    </w:tbl>
    <w:p w:rsidR="00894745" w:rsidRPr="00DB26D5" w:rsidRDefault="00894745" w:rsidP="000C4433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8B176C" w:rsidRPr="00DB26D5" w:rsidTr="005E3CE9">
        <w:tc>
          <w:tcPr>
            <w:tcW w:w="10910" w:type="dxa"/>
          </w:tcPr>
          <w:p w:rsidR="000C4433" w:rsidRDefault="000C4433" w:rsidP="000C44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E8F" w:rsidRDefault="0002413E" w:rsidP="000C44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6D5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="00B55FC4">
              <w:rPr>
                <w:rFonts w:ascii="Arial" w:hAnsi="Arial" w:cs="Arial"/>
                <w:sz w:val="24"/>
                <w:szCs w:val="24"/>
              </w:rPr>
              <w:t>Identificar los alimentos esenciales para una alimentación balanceada.</w:t>
            </w:r>
          </w:p>
          <w:p w:rsidR="000C4433" w:rsidRPr="00DB26D5" w:rsidRDefault="000C4433" w:rsidP="000C443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76C" w:rsidRPr="00DB26D5" w:rsidRDefault="008B176C" w:rsidP="000C443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D64D8" w:rsidRPr="00DB26D5" w:rsidTr="005E3CE9">
        <w:tc>
          <w:tcPr>
            <w:tcW w:w="10910" w:type="dxa"/>
          </w:tcPr>
          <w:p w:rsidR="006F638B" w:rsidRDefault="005D64D8" w:rsidP="000C44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6D5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  <w:bookmarkStart w:id="1" w:name="_Hlk36565607"/>
          </w:p>
          <w:p w:rsidR="006F638B" w:rsidRDefault="00C24706" w:rsidP="000C443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Para </w:t>
            </w:r>
            <w:r w:rsidR="00B55FC4">
              <w:rPr>
                <w:rFonts w:ascii="Arial" w:hAnsi="Arial" w:cs="Arial"/>
                <w:b/>
                <w:sz w:val="24"/>
                <w:szCs w:val="24"/>
              </w:rPr>
              <w:t xml:space="preserve">facilitar el desarrollo de la </w:t>
            </w:r>
            <w:r>
              <w:rPr>
                <w:rFonts w:ascii="Arial" w:hAnsi="Arial" w:cs="Arial"/>
                <w:b/>
                <w:sz w:val="24"/>
                <w:szCs w:val="24"/>
              </w:rPr>
              <w:t>actividad de esta semana</w:t>
            </w:r>
            <w:r w:rsidR="00B55F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tienes que observar el siguiente video</w:t>
            </w:r>
            <w:r w:rsidR="00B55FC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F638B" w:rsidRPr="002173AE" w:rsidRDefault="00036594" w:rsidP="00B55FC4">
            <w:pPr>
              <w:spacing w:line="276" w:lineRule="auto"/>
              <w:jc w:val="center"/>
              <w:rPr>
                <w:rFonts w:ascii="Arial" w:hAnsi="Arial" w:cs="Arial"/>
                <w:b/>
                <w:sz w:val="44"/>
                <w:szCs w:val="24"/>
              </w:rPr>
            </w:pPr>
            <w:hyperlink r:id="rId12" w:history="1">
              <w:r w:rsidR="00B55FC4" w:rsidRPr="002173AE">
                <w:rPr>
                  <w:rStyle w:val="Hipervnculo"/>
                  <w:rFonts w:ascii="Arial" w:hAnsi="Arial" w:cs="Arial"/>
                  <w:sz w:val="40"/>
                </w:rPr>
                <w:t>https://vimeo.com/414749102</w:t>
              </w:r>
            </w:hyperlink>
          </w:p>
          <w:bookmarkEnd w:id="1"/>
          <w:p w:rsidR="006F638B" w:rsidRDefault="006F638B" w:rsidP="000C4433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27D7" w:rsidRPr="00DC27D7" w:rsidRDefault="00DC27D7" w:rsidP="00DC27D7">
            <w:pPr>
              <w:tabs>
                <w:tab w:val="center" w:pos="5347"/>
              </w:tabs>
              <w:jc w:val="both"/>
              <w:rPr>
                <w:rFonts w:ascii="Arial" w:hAnsi="Arial" w:cs="Arial"/>
                <w:noProof/>
                <w:sz w:val="24"/>
                <w:lang w:val="es-ES"/>
              </w:rPr>
            </w:pP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 xml:space="preserve">En la clase anterior </w:t>
            </w: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>aprendiste que los alimentos están formados por</w:t>
            </w: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 xml:space="preserve"> </w:t>
            </w: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>nutrientes. Según las características de los alimentos y la cantidad que posea</w:t>
            </w: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 xml:space="preserve"> </w:t>
            </w: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>de cada nutriente, estos se pueden clasificar en proteínas, carbohidratos,</w:t>
            </w: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 xml:space="preserve"> </w:t>
            </w: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>lípidos, vitaminas, sales minerales y agua. ¿Qué alimentos y en qué cantidad</w:t>
            </w: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 xml:space="preserve"> </w:t>
            </w: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>tienes que consumir?</w:t>
            </w:r>
          </w:p>
          <w:p w:rsidR="00DC27D7" w:rsidRPr="00DC27D7" w:rsidRDefault="00DC27D7" w:rsidP="00DC27D7">
            <w:pPr>
              <w:tabs>
                <w:tab w:val="center" w:pos="5347"/>
              </w:tabs>
              <w:jc w:val="both"/>
              <w:rPr>
                <w:rFonts w:ascii="Arial" w:hAnsi="Arial" w:cs="Arial"/>
                <w:noProof/>
                <w:sz w:val="24"/>
                <w:lang w:val="es-ES"/>
              </w:rPr>
            </w:pP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>Para dar respuesta a esta pregunta, los científicos y diversas instituciones a nivel</w:t>
            </w: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 xml:space="preserve"> </w:t>
            </w: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>mundial han creado distintas formas de representar la clasificación de los alimentos.</w:t>
            </w: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 xml:space="preserve"> </w:t>
            </w: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>De esta manera pretenden entregar la información lo más clara posible</w:t>
            </w: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 xml:space="preserve"> </w:t>
            </w: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>a la comunidad. A continuación, te mostraremos dos formas de clasificación de</w:t>
            </w: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 xml:space="preserve"> </w:t>
            </w:r>
            <w:r w:rsidRPr="00DC27D7">
              <w:rPr>
                <w:rFonts w:ascii="Arial" w:hAnsi="Arial" w:cs="Arial"/>
                <w:noProof/>
                <w:sz w:val="24"/>
                <w:lang w:val="es-ES"/>
              </w:rPr>
              <w:t>los alimentos: la pirámide alimentaria y el plato de porciones de alimentos.</w:t>
            </w:r>
          </w:p>
          <w:p w:rsidR="00DC27D7" w:rsidRDefault="00DC27D7" w:rsidP="00F75F6C">
            <w:pPr>
              <w:tabs>
                <w:tab w:val="center" w:pos="5347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noProof/>
                <w:color w:val="373A3C"/>
                <w:sz w:val="24"/>
                <w:u w:val="single"/>
                <w:lang w:val="es-ES"/>
              </w:rPr>
            </w:pPr>
          </w:p>
          <w:p w:rsidR="00F75F6C" w:rsidRDefault="00A555B9" w:rsidP="00F75F6C">
            <w:pPr>
              <w:tabs>
                <w:tab w:val="center" w:pos="5347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noProof/>
                <w:color w:val="373A3C"/>
                <w:sz w:val="24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i/>
                <w:noProof/>
                <w:color w:val="373A3C"/>
                <w:sz w:val="24"/>
                <w:u w:val="single"/>
                <w:lang w:val="es-ES"/>
              </w:rPr>
              <w:t>CUERPO SALUDABLE MEDIANTE UNA ALIMENTACIÓN BALANCEADA</w:t>
            </w:r>
          </w:p>
          <w:p w:rsidR="00A61328" w:rsidRDefault="00A61328" w:rsidP="00F75F6C">
            <w:pPr>
              <w:tabs>
                <w:tab w:val="center" w:pos="5347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A61328" w:rsidRDefault="00A61328" w:rsidP="00A61328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32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2A8ABB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1905</wp:posOffset>
                  </wp:positionV>
                  <wp:extent cx="3286125" cy="3110865"/>
                  <wp:effectExtent l="0" t="0" r="9525" b="0"/>
                  <wp:wrapTight wrapText="bothSides">
                    <wp:wrapPolygon edited="0">
                      <wp:start x="0" y="0"/>
                      <wp:lineTo x="0" y="21428"/>
                      <wp:lineTo x="21537" y="21428"/>
                      <wp:lineTo x="21537" y="0"/>
                      <wp:lineTo x="0" y="0"/>
                    </wp:wrapPolygon>
                  </wp:wrapTight>
                  <wp:docPr id="7170" name="Picture 2" descr="Resultado de imagen para completar piramide alimentici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Resultado de imagen para completar piramide alimentici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311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La imagen que observas es la pirámide de alimentos.  En la base se ubican los alimentos altos en carbohidratos, responsables de aportar energía necesaria para vivir.</w:t>
            </w:r>
          </w:p>
          <w:p w:rsidR="00A61328" w:rsidRDefault="00A61328" w:rsidP="00A61328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el siguiente piso se ubican los alimentos que aportan grandes cantidades de agua y vitaminas, como las frutas y vegetales.</w:t>
            </w:r>
          </w:p>
          <w:p w:rsidR="00A61328" w:rsidRDefault="00A61328" w:rsidP="00A61328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tercer piso, de abajo hacia arriba, contiene los alimentos que aportan las proteínas, como las carnes y lácteos.</w:t>
            </w:r>
          </w:p>
          <w:p w:rsidR="00A61328" w:rsidRDefault="00A61328" w:rsidP="00A61328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Finalmente, en la punta de la pirámide se ubican los alimentos ricos en lípidos, como los aceites y grasas.</w:t>
            </w:r>
          </w:p>
          <w:p w:rsidR="00A61328" w:rsidRDefault="00A61328" w:rsidP="00A61328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328" w:rsidRDefault="00A61328" w:rsidP="00A61328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304E" w:rsidRPr="007F304E" w:rsidRDefault="00911D1A" w:rsidP="007F304E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7D7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0CE5C73F">
                  <wp:simplePos x="0" y="0"/>
                  <wp:positionH relativeFrom="margin">
                    <wp:posOffset>98425</wp:posOffset>
                  </wp:positionH>
                  <wp:positionV relativeFrom="paragraph">
                    <wp:posOffset>153670</wp:posOffset>
                  </wp:positionV>
                  <wp:extent cx="2851785" cy="3300730"/>
                  <wp:effectExtent l="0" t="0" r="5715" b="0"/>
                  <wp:wrapTight wrapText="bothSides">
                    <wp:wrapPolygon edited="0">
                      <wp:start x="0" y="0"/>
                      <wp:lineTo x="0" y="21442"/>
                      <wp:lineTo x="21499" y="21442"/>
                      <wp:lineTo x="21499" y="0"/>
                      <wp:lineTo x="0" y="0"/>
                    </wp:wrapPolygon>
                  </wp:wrapTight>
                  <wp:docPr id="8194" name="Picture 2" descr="Resultado de imagen para plato de porciones de alimento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Resultado de imagen para plato de porciones de alimento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785" cy="330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304E">
              <w:rPr>
                <w:rFonts w:ascii="Arial" w:hAnsi="Arial" w:cs="Arial"/>
                <w:sz w:val="24"/>
                <w:szCs w:val="24"/>
              </w:rPr>
              <w:t xml:space="preserve">El Ministerio de Salud chileno, </w:t>
            </w:r>
            <w:proofErr w:type="spellStart"/>
            <w:r w:rsidR="007F304E">
              <w:rPr>
                <w:rFonts w:ascii="Arial" w:hAnsi="Arial" w:cs="Arial"/>
                <w:sz w:val="24"/>
                <w:szCs w:val="24"/>
              </w:rPr>
              <w:t>Minsal</w:t>
            </w:r>
            <w:proofErr w:type="spellEnd"/>
            <w:r w:rsidR="007F304E">
              <w:rPr>
                <w:rFonts w:ascii="Arial" w:hAnsi="Arial" w:cs="Arial"/>
                <w:sz w:val="24"/>
                <w:szCs w:val="24"/>
              </w:rPr>
              <w:t>, ha cambiado la pirámide por u</w:t>
            </w:r>
            <w:r w:rsidR="007F304E" w:rsidRPr="007F304E">
              <w:rPr>
                <w:rFonts w:ascii="Arial" w:hAnsi="Arial" w:cs="Arial"/>
                <w:sz w:val="24"/>
                <w:szCs w:val="24"/>
              </w:rPr>
              <w:t>n plato seccionado, donde predominan las verduras</w:t>
            </w:r>
            <w:r w:rsidR="007F30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04E" w:rsidRPr="007F304E">
              <w:rPr>
                <w:rFonts w:ascii="Arial" w:hAnsi="Arial" w:cs="Arial"/>
                <w:sz w:val="24"/>
                <w:szCs w:val="24"/>
              </w:rPr>
              <w:t>y frutas</w:t>
            </w:r>
            <w:r w:rsidR="007F304E">
              <w:rPr>
                <w:rFonts w:ascii="Arial" w:hAnsi="Arial" w:cs="Arial"/>
                <w:sz w:val="24"/>
                <w:szCs w:val="24"/>
              </w:rPr>
              <w:t xml:space="preserve"> para</w:t>
            </w:r>
            <w:r w:rsidR="007F304E" w:rsidRPr="007F304E">
              <w:rPr>
                <w:rFonts w:ascii="Arial" w:hAnsi="Arial" w:cs="Arial"/>
                <w:sz w:val="24"/>
                <w:szCs w:val="24"/>
              </w:rPr>
              <w:t xml:space="preserve"> guiar a los</w:t>
            </w:r>
            <w:r w:rsidR="007F30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04E" w:rsidRPr="007F304E">
              <w:rPr>
                <w:rFonts w:ascii="Arial" w:hAnsi="Arial" w:cs="Arial"/>
                <w:sz w:val="24"/>
                <w:szCs w:val="24"/>
              </w:rPr>
              <w:t>chilenos hacia una alimentación equilibrada. Así, el</w:t>
            </w:r>
            <w:r w:rsidR="007F30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04E" w:rsidRPr="007F304E">
              <w:rPr>
                <w:rFonts w:ascii="Arial" w:hAnsi="Arial" w:cs="Arial"/>
                <w:sz w:val="24"/>
                <w:szCs w:val="24"/>
              </w:rPr>
              <w:t>esquema reemplazaría a la conocida pirámide alimentaria</w:t>
            </w:r>
            <w:r w:rsidR="007F30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04E" w:rsidRPr="007F304E">
              <w:rPr>
                <w:rFonts w:ascii="Arial" w:hAnsi="Arial" w:cs="Arial"/>
                <w:sz w:val="24"/>
                <w:szCs w:val="24"/>
              </w:rPr>
              <w:t>tras evaluar que inducía a una interpretación</w:t>
            </w:r>
            <w:r w:rsidR="007F30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04E" w:rsidRPr="007F304E">
              <w:rPr>
                <w:rFonts w:ascii="Arial" w:hAnsi="Arial" w:cs="Arial"/>
                <w:sz w:val="24"/>
                <w:szCs w:val="24"/>
              </w:rPr>
              <w:t>errónea. Por</w:t>
            </w:r>
            <w:r w:rsidR="007F30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04E" w:rsidRPr="007F304E">
              <w:rPr>
                <w:rFonts w:ascii="Arial" w:hAnsi="Arial" w:cs="Arial"/>
                <w:sz w:val="24"/>
                <w:szCs w:val="24"/>
              </w:rPr>
              <w:t>eso, se reformularon las guías alimentarias con los</w:t>
            </w:r>
            <w:r w:rsidR="007F30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04E" w:rsidRPr="007F304E">
              <w:rPr>
                <w:rFonts w:ascii="Arial" w:hAnsi="Arial" w:cs="Arial"/>
                <w:sz w:val="24"/>
                <w:szCs w:val="24"/>
              </w:rPr>
              <w:t>lineamientos de la Organización Mundial de la Salud</w:t>
            </w:r>
            <w:r w:rsidR="007F30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04E" w:rsidRPr="007F304E">
              <w:rPr>
                <w:rFonts w:ascii="Arial" w:hAnsi="Arial" w:cs="Arial"/>
                <w:sz w:val="24"/>
                <w:szCs w:val="24"/>
              </w:rPr>
              <w:t>y se llegó a un esquema similar al que hoy se utiliza</w:t>
            </w:r>
            <w:r w:rsidR="007F30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04E" w:rsidRPr="007F304E">
              <w:rPr>
                <w:rFonts w:ascii="Arial" w:hAnsi="Arial" w:cs="Arial"/>
                <w:sz w:val="24"/>
                <w:szCs w:val="24"/>
              </w:rPr>
              <w:t>en el Reino Unido y Estados Unidos.</w:t>
            </w:r>
          </w:p>
          <w:p w:rsidR="007F304E" w:rsidRDefault="007F304E" w:rsidP="007F304E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04E">
              <w:rPr>
                <w:rFonts w:ascii="Arial" w:hAnsi="Arial" w:cs="Arial"/>
                <w:sz w:val="24"/>
                <w:szCs w:val="24"/>
              </w:rPr>
              <w:t>La nueva imagen organiza los alimentos según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304E">
              <w:rPr>
                <w:rFonts w:ascii="Arial" w:hAnsi="Arial" w:cs="Arial"/>
                <w:sz w:val="24"/>
                <w:szCs w:val="24"/>
              </w:rPr>
              <w:t>proporción en que deben ingerirse: en el centro se</w:t>
            </w:r>
            <w:r w:rsidR="00911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304E">
              <w:rPr>
                <w:rFonts w:ascii="Arial" w:hAnsi="Arial" w:cs="Arial"/>
                <w:sz w:val="24"/>
                <w:szCs w:val="24"/>
              </w:rPr>
              <w:t>ubica el agua y en el lugar más pequeño, el aceite.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304E">
              <w:rPr>
                <w:rFonts w:ascii="Arial" w:hAnsi="Arial" w:cs="Arial"/>
                <w:sz w:val="24"/>
                <w:szCs w:val="24"/>
              </w:rPr>
              <w:t>Además, se incluye un mensaje que recuerda que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304E">
              <w:rPr>
                <w:rFonts w:ascii="Arial" w:hAnsi="Arial" w:cs="Arial"/>
                <w:sz w:val="24"/>
                <w:szCs w:val="24"/>
              </w:rPr>
              <w:t>nutrición debe complementarse con actividad física.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304E">
              <w:rPr>
                <w:rFonts w:ascii="Arial" w:hAnsi="Arial" w:cs="Arial"/>
                <w:sz w:val="24"/>
                <w:szCs w:val="24"/>
              </w:rPr>
              <w:t>Bajo la imagen se incorporaron dibujos de productos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304E">
              <w:rPr>
                <w:rFonts w:ascii="Arial" w:hAnsi="Arial" w:cs="Arial"/>
                <w:sz w:val="24"/>
                <w:szCs w:val="24"/>
              </w:rPr>
              <w:t>poco saludables que se deben evitar, como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304E">
              <w:rPr>
                <w:rFonts w:ascii="Arial" w:hAnsi="Arial" w:cs="Arial"/>
                <w:sz w:val="24"/>
                <w:szCs w:val="24"/>
              </w:rPr>
              <w:t>dulces, sal o helados. Esto, en línea con la Ley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304E">
              <w:rPr>
                <w:rFonts w:ascii="Arial" w:hAnsi="Arial" w:cs="Arial"/>
                <w:sz w:val="24"/>
                <w:szCs w:val="24"/>
              </w:rPr>
              <w:t>Etiquetado de Alimentos, que obligará a rotular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304E">
              <w:rPr>
                <w:rFonts w:ascii="Arial" w:hAnsi="Arial" w:cs="Arial"/>
                <w:sz w:val="24"/>
                <w:szCs w:val="24"/>
              </w:rPr>
              <w:t xml:space="preserve">productos con exceso de nutrientes críticos </w:t>
            </w:r>
            <w:r w:rsidRPr="007F304E">
              <w:rPr>
                <w:rFonts w:ascii="Arial" w:hAnsi="Arial" w:cs="Arial"/>
                <w:sz w:val="24"/>
                <w:szCs w:val="24"/>
              </w:rPr>
              <w:noBreakHyphen/>
              <w:t>azúcar,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304E">
              <w:rPr>
                <w:rFonts w:ascii="Arial" w:hAnsi="Arial" w:cs="Arial"/>
                <w:sz w:val="24"/>
                <w:szCs w:val="24"/>
              </w:rPr>
              <w:t>grasas saturadas y sodio</w:t>
            </w:r>
            <w:r w:rsidRPr="007F304E">
              <w:rPr>
                <w:rFonts w:ascii="Arial" w:hAnsi="Arial" w:cs="Arial"/>
                <w:sz w:val="24"/>
                <w:szCs w:val="24"/>
              </w:rPr>
              <w:noBreakHyphen/>
              <w:t xml:space="preserve"> y prohibirá su venta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304E">
              <w:rPr>
                <w:rFonts w:ascii="Arial" w:hAnsi="Arial" w:cs="Arial"/>
                <w:sz w:val="24"/>
                <w:szCs w:val="24"/>
              </w:rPr>
              <w:t>en los quioscos de colegios.</w:t>
            </w:r>
          </w:p>
          <w:p w:rsidR="00911D1A" w:rsidRDefault="00911D1A" w:rsidP="007F304E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1D1A" w:rsidRPr="002173AE" w:rsidRDefault="002173AE" w:rsidP="007F304E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val="es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189865</wp:posOffset>
                  </wp:positionV>
                  <wp:extent cx="1364615" cy="1392555"/>
                  <wp:effectExtent l="0" t="0" r="6985" b="0"/>
                  <wp:wrapTight wrapText="bothSides">
                    <wp:wrapPolygon edited="0">
                      <wp:start x="0" y="0"/>
                      <wp:lineTo x="0" y="21275"/>
                      <wp:lineTo x="21409" y="21275"/>
                      <wp:lineTo x="21409" y="0"/>
                      <wp:lineTo x="0" y="0"/>
                    </wp:wrapPolygon>
                  </wp:wrapTight>
                  <wp:docPr id="4" name="Imagen 4" descr="Niña comiendo frutas en la mesa | Vector Premium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ña comiendo frutas en la mesa | Vector Premium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1D1A" w:rsidRPr="002173AE" w:rsidRDefault="002173AE" w:rsidP="007F304E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73AE">
              <w:rPr>
                <w:rFonts w:ascii="Arial" w:hAnsi="Arial" w:cs="Arial"/>
                <w:b/>
                <w:i/>
                <w:sz w:val="24"/>
                <w:szCs w:val="24"/>
              </w:rPr>
              <w:t>¿Qué opinas de esto?</w:t>
            </w:r>
          </w:p>
          <w:p w:rsidR="00911D1A" w:rsidRPr="00911D1A" w:rsidRDefault="00911D1A" w:rsidP="002173AE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1A">
              <w:rPr>
                <w:rFonts w:ascii="Arial" w:hAnsi="Arial" w:cs="Arial"/>
                <w:sz w:val="24"/>
                <w:szCs w:val="24"/>
              </w:rPr>
              <w:t>Todos los días debemos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1D1A">
              <w:rPr>
                <w:rFonts w:ascii="Arial" w:hAnsi="Arial" w:cs="Arial"/>
                <w:sz w:val="24"/>
                <w:szCs w:val="24"/>
              </w:rPr>
              <w:t>alimentarnos; sin embargo, 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1D1A">
              <w:rPr>
                <w:rFonts w:ascii="Arial" w:hAnsi="Arial" w:cs="Arial"/>
                <w:sz w:val="24"/>
                <w:szCs w:val="24"/>
              </w:rPr>
              <w:t>le damos importancia al lugar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1D1A">
              <w:rPr>
                <w:rFonts w:ascii="Arial" w:hAnsi="Arial" w:cs="Arial"/>
                <w:sz w:val="24"/>
                <w:szCs w:val="24"/>
              </w:rPr>
              <w:t>y la forma en que lo hacemos.</w:t>
            </w:r>
          </w:p>
          <w:p w:rsidR="00911D1A" w:rsidRPr="00911D1A" w:rsidRDefault="00911D1A" w:rsidP="002173AE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1A">
              <w:rPr>
                <w:rFonts w:ascii="Arial" w:hAnsi="Arial" w:cs="Arial"/>
                <w:sz w:val="24"/>
                <w:szCs w:val="24"/>
              </w:rPr>
              <w:t>A continuación, te entreg</w:t>
            </w:r>
            <w:r w:rsidR="002173A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1D1A">
              <w:rPr>
                <w:rFonts w:ascii="Arial" w:hAnsi="Arial" w:cs="Arial"/>
                <w:sz w:val="24"/>
                <w:szCs w:val="24"/>
              </w:rPr>
              <w:t>algunas sugerencias relacionadas</w:t>
            </w:r>
            <w:r w:rsidR="002173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1D1A">
              <w:rPr>
                <w:rFonts w:ascii="Arial" w:hAnsi="Arial" w:cs="Arial"/>
                <w:sz w:val="24"/>
                <w:szCs w:val="24"/>
              </w:rPr>
              <w:t>con la alimentación:</w:t>
            </w:r>
          </w:p>
          <w:p w:rsidR="00911D1A" w:rsidRPr="002173AE" w:rsidRDefault="00911D1A" w:rsidP="002173AE">
            <w:pPr>
              <w:pStyle w:val="Prrafodelista"/>
              <w:numPr>
                <w:ilvl w:val="0"/>
                <w:numId w:val="12"/>
              </w:numPr>
              <w:tabs>
                <w:tab w:val="center" w:pos="534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3AE">
              <w:rPr>
                <w:rFonts w:ascii="Arial" w:hAnsi="Arial" w:cs="Arial"/>
                <w:sz w:val="24"/>
                <w:szCs w:val="24"/>
              </w:rPr>
              <w:t>Cada vez que comas, siéntate</w:t>
            </w:r>
            <w:r w:rsidRPr="002173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3AE">
              <w:rPr>
                <w:rFonts w:ascii="Arial" w:hAnsi="Arial" w:cs="Arial"/>
                <w:sz w:val="24"/>
                <w:szCs w:val="24"/>
              </w:rPr>
              <w:t>a la mesa y aprovecha la</w:t>
            </w:r>
            <w:r w:rsidRPr="002173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3AE">
              <w:rPr>
                <w:rFonts w:ascii="Arial" w:hAnsi="Arial" w:cs="Arial"/>
                <w:sz w:val="24"/>
                <w:szCs w:val="24"/>
              </w:rPr>
              <w:t>instancia para compartir con</w:t>
            </w:r>
            <w:r w:rsidRPr="002173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3AE">
              <w:rPr>
                <w:rFonts w:ascii="Arial" w:hAnsi="Arial" w:cs="Arial"/>
                <w:sz w:val="24"/>
                <w:szCs w:val="24"/>
              </w:rPr>
              <w:t>los demás integrantes de tu</w:t>
            </w:r>
            <w:r w:rsidRPr="002173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3AE">
              <w:rPr>
                <w:rFonts w:ascii="Arial" w:hAnsi="Arial" w:cs="Arial"/>
                <w:sz w:val="24"/>
                <w:szCs w:val="24"/>
              </w:rPr>
              <w:t>familia.</w:t>
            </w:r>
          </w:p>
          <w:p w:rsidR="00911D1A" w:rsidRPr="002173AE" w:rsidRDefault="00911D1A" w:rsidP="002173AE">
            <w:pPr>
              <w:pStyle w:val="Prrafodelista"/>
              <w:numPr>
                <w:ilvl w:val="0"/>
                <w:numId w:val="12"/>
              </w:numPr>
              <w:tabs>
                <w:tab w:val="center" w:pos="534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3AE">
              <w:rPr>
                <w:rFonts w:ascii="Arial" w:hAnsi="Arial" w:cs="Arial"/>
                <w:sz w:val="24"/>
                <w:szCs w:val="24"/>
              </w:rPr>
              <w:t>Mastica lento y varias veces</w:t>
            </w:r>
            <w:r w:rsidRPr="002173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3AE">
              <w:rPr>
                <w:rFonts w:ascii="Arial" w:hAnsi="Arial" w:cs="Arial"/>
                <w:sz w:val="24"/>
                <w:szCs w:val="24"/>
              </w:rPr>
              <w:t>los alimentos antes de</w:t>
            </w:r>
            <w:r w:rsidRPr="002173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3AE">
              <w:rPr>
                <w:rFonts w:ascii="Arial" w:hAnsi="Arial" w:cs="Arial"/>
                <w:sz w:val="24"/>
                <w:szCs w:val="24"/>
              </w:rPr>
              <w:t>tragarlos.</w:t>
            </w:r>
          </w:p>
          <w:p w:rsidR="00911D1A" w:rsidRPr="002173AE" w:rsidRDefault="00911D1A" w:rsidP="002173AE">
            <w:pPr>
              <w:pStyle w:val="Prrafodelista"/>
              <w:numPr>
                <w:ilvl w:val="0"/>
                <w:numId w:val="12"/>
              </w:numPr>
              <w:tabs>
                <w:tab w:val="center" w:pos="534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3AE">
              <w:rPr>
                <w:rFonts w:ascii="Arial" w:hAnsi="Arial" w:cs="Arial"/>
                <w:sz w:val="24"/>
                <w:szCs w:val="24"/>
              </w:rPr>
              <w:t>No agregues sal o azúcar en</w:t>
            </w:r>
            <w:r w:rsidRPr="002173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3AE">
              <w:rPr>
                <w:rFonts w:ascii="Arial" w:hAnsi="Arial" w:cs="Arial"/>
                <w:sz w:val="24"/>
                <w:szCs w:val="24"/>
              </w:rPr>
              <w:t>exceso a los alimentos, ya</w:t>
            </w:r>
            <w:r w:rsidRPr="002173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3AE">
              <w:rPr>
                <w:rFonts w:ascii="Arial" w:hAnsi="Arial" w:cs="Arial"/>
                <w:sz w:val="24"/>
                <w:szCs w:val="24"/>
              </w:rPr>
              <w:t>que estos contienen suficiente</w:t>
            </w:r>
            <w:r w:rsidRPr="002173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3AE">
              <w:rPr>
                <w:rFonts w:ascii="Arial" w:hAnsi="Arial" w:cs="Arial"/>
                <w:sz w:val="24"/>
                <w:szCs w:val="24"/>
              </w:rPr>
              <w:t>cantidad para satisfacer</w:t>
            </w:r>
            <w:r w:rsidRPr="002173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3AE">
              <w:rPr>
                <w:rFonts w:ascii="Arial" w:hAnsi="Arial" w:cs="Arial"/>
                <w:sz w:val="24"/>
                <w:szCs w:val="24"/>
              </w:rPr>
              <w:t>las necesidades de una</w:t>
            </w:r>
            <w:r w:rsidRPr="002173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3AE">
              <w:rPr>
                <w:rFonts w:ascii="Arial" w:hAnsi="Arial" w:cs="Arial"/>
                <w:sz w:val="24"/>
                <w:szCs w:val="24"/>
              </w:rPr>
              <w:t>persona.</w:t>
            </w:r>
          </w:p>
          <w:p w:rsidR="00DC27D7" w:rsidRDefault="00DC27D7" w:rsidP="007F304E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27D7" w:rsidRDefault="00DC27D7" w:rsidP="007F304E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3AE" w:rsidRDefault="002173AE" w:rsidP="007F304E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3AE" w:rsidRDefault="002173AE" w:rsidP="007F304E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27D7" w:rsidRDefault="00DC27D7" w:rsidP="007F304E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27D7" w:rsidRDefault="002173AE" w:rsidP="002173AE">
            <w:pPr>
              <w:tabs>
                <w:tab w:val="center" w:pos="534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val="es-ES"/>
              </w:rPr>
              <w:drawing>
                <wp:inline distT="0" distB="0" distL="0" distR="0" wp14:anchorId="05F915B3">
                  <wp:extent cx="3134360" cy="2565400"/>
                  <wp:effectExtent l="0" t="0" r="8890" b="6350"/>
                  <wp:docPr id="5" name="Imagen 5" descr="Frases motivadoras e imágenes chulas para Instagram - Operación Bikini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ases motivadoras e imágenes chulas para Instagram - Operación Bikini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152"/>
                          <a:stretch/>
                        </pic:blipFill>
                        <pic:spPr bwMode="auto">
                          <a:xfrm>
                            <a:off x="0" y="0"/>
                            <a:ext cx="3134360" cy="25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1328" w:rsidRPr="00A61328" w:rsidRDefault="00A61328" w:rsidP="00A61328">
            <w:pPr>
              <w:tabs>
                <w:tab w:val="center" w:pos="5347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4D8" w:rsidRDefault="005D64D8" w:rsidP="000C4433">
      <w:pPr>
        <w:jc w:val="both"/>
        <w:rPr>
          <w:rFonts w:ascii="Arial" w:hAnsi="Arial" w:cs="Arial"/>
          <w:sz w:val="24"/>
          <w:szCs w:val="24"/>
        </w:rPr>
      </w:pPr>
    </w:p>
    <w:sectPr w:rsidR="005D64D8" w:rsidSect="000B456C">
      <w:footerReference w:type="default" r:id="rId22"/>
      <w:pgSz w:w="12242" w:h="18711"/>
      <w:pgMar w:top="720" w:right="720" w:bottom="15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594" w:rsidRDefault="00036594" w:rsidP="00AA1E3C">
      <w:pPr>
        <w:spacing w:after="0" w:line="240" w:lineRule="auto"/>
      </w:pPr>
      <w:r>
        <w:separator/>
      </w:r>
    </w:p>
  </w:endnote>
  <w:endnote w:type="continuationSeparator" w:id="0">
    <w:p w:rsidR="00036594" w:rsidRDefault="00036594" w:rsidP="00AA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045839"/>
      <w:docPartObj>
        <w:docPartGallery w:val="Page Numbers (Bottom of Page)"/>
        <w:docPartUnique/>
      </w:docPartObj>
    </w:sdtPr>
    <w:sdtEndPr/>
    <w:sdtContent>
      <w:p w:rsidR="00AA1E3C" w:rsidRDefault="00AA1E3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AA1E3C" w:rsidRDefault="00AA1E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594" w:rsidRDefault="00036594" w:rsidP="00AA1E3C">
      <w:pPr>
        <w:spacing w:after="0" w:line="240" w:lineRule="auto"/>
      </w:pPr>
      <w:r>
        <w:separator/>
      </w:r>
    </w:p>
  </w:footnote>
  <w:footnote w:type="continuationSeparator" w:id="0">
    <w:p w:rsidR="00036594" w:rsidRDefault="00036594" w:rsidP="00AA1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314C"/>
    <w:multiLevelType w:val="hybridMultilevel"/>
    <w:tmpl w:val="A09AC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6A8E"/>
    <w:multiLevelType w:val="hybridMultilevel"/>
    <w:tmpl w:val="3D0A0B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488C"/>
    <w:multiLevelType w:val="hybridMultilevel"/>
    <w:tmpl w:val="A84E4548"/>
    <w:lvl w:ilvl="0" w:tplc="75223682">
      <w:numFmt w:val="bullet"/>
      <w:lvlText w:val=""/>
      <w:lvlJc w:val="left"/>
      <w:pPr>
        <w:ind w:left="720" w:hanging="360"/>
      </w:pPr>
      <w:rPr>
        <w:rFonts w:ascii="Wingdings" w:eastAsia="MyriadPro-Regular" w:hAnsi="Wingdings" w:cs="MyriadPro-Regular" w:hint="default"/>
        <w:color w:val="717171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00FD"/>
    <w:multiLevelType w:val="hybridMultilevel"/>
    <w:tmpl w:val="105ABB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9E26BD2"/>
    <w:multiLevelType w:val="hybridMultilevel"/>
    <w:tmpl w:val="5AD29F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C4E5F"/>
    <w:multiLevelType w:val="hybridMultilevel"/>
    <w:tmpl w:val="F5D219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96720"/>
    <w:multiLevelType w:val="hybridMultilevel"/>
    <w:tmpl w:val="94D06E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27CE5"/>
    <w:multiLevelType w:val="hybridMultilevel"/>
    <w:tmpl w:val="4F0E2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5025E"/>
    <w:multiLevelType w:val="hybridMultilevel"/>
    <w:tmpl w:val="260E5F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A133F"/>
    <w:multiLevelType w:val="hybridMultilevel"/>
    <w:tmpl w:val="09345DCE"/>
    <w:lvl w:ilvl="0" w:tplc="DA766BC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77DB"/>
    <w:rsid w:val="0002413E"/>
    <w:rsid w:val="00036594"/>
    <w:rsid w:val="00050840"/>
    <w:rsid w:val="00096E09"/>
    <w:rsid w:val="000A021F"/>
    <w:rsid w:val="000A15DF"/>
    <w:rsid w:val="000B456C"/>
    <w:rsid w:val="000C4433"/>
    <w:rsid w:val="000F2BFB"/>
    <w:rsid w:val="001159FF"/>
    <w:rsid w:val="00116380"/>
    <w:rsid w:val="001203AF"/>
    <w:rsid w:val="001445F8"/>
    <w:rsid w:val="001575FA"/>
    <w:rsid w:val="001F5E18"/>
    <w:rsid w:val="002173AE"/>
    <w:rsid w:val="002557C2"/>
    <w:rsid w:val="002835A3"/>
    <w:rsid w:val="00287DE0"/>
    <w:rsid w:val="002F23A2"/>
    <w:rsid w:val="0036761B"/>
    <w:rsid w:val="003719BC"/>
    <w:rsid w:val="003A5E72"/>
    <w:rsid w:val="004453F6"/>
    <w:rsid w:val="00506368"/>
    <w:rsid w:val="00510138"/>
    <w:rsid w:val="00514432"/>
    <w:rsid w:val="00573E8F"/>
    <w:rsid w:val="00586C26"/>
    <w:rsid w:val="005C73B9"/>
    <w:rsid w:val="005D64D8"/>
    <w:rsid w:val="005E3CE9"/>
    <w:rsid w:val="006632C2"/>
    <w:rsid w:val="00666F16"/>
    <w:rsid w:val="006700AD"/>
    <w:rsid w:val="00673E73"/>
    <w:rsid w:val="006B1862"/>
    <w:rsid w:val="006E05D9"/>
    <w:rsid w:val="006E75C2"/>
    <w:rsid w:val="006F638B"/>
    <w:rsid w:val="00734887"/>
    <w:rsid w:val="0075141B"/>
    <w:rsid w:val="007B12F0"/>
    <w:rsid w:val="007D7C09"/>
    <w:rsid w:val="007F304E"/>
    <w:rsid w:val="00811F33"/>
    <w:rsid w:val="0082255F"/>
    <w:rsid w:val="008819D8"/>
    <w:rsid w:val="00894745"/>
    <w:rsid w:val="008B176C"/>
    <w:rsid w:val="008B5737"/>
    <w:rsid w:val="008C07B3"/>
    <w:rsid w:val="008D093B"/>
    <w:rsid w:val="00911D1A"/>
    <w:rsid w:val="009409DB"/>
    <w:rsid w:val="00943AF4"/>
    <w:rsid w:val="009B06F3"/>
    <w:rsid w:val="009D53D3"/>
    <w:rsid w:val="009E30D9"/>
    <w:rsid w:val="009E5DA1"/>
    <w:rsid w:val="00A04D81"/>
    <w:rsid w:val="00A555B9"/>
    <w:rsid w:val="00A61328"/>
    <w:rsid w:val="00AA1E3C"/>
    <w:rsid w:val="00AA32BD"/>
    <w:rsid w:val="00B41795"/>
    <w:rsid w:val="00B54E6D"/>
    <w:rsid w:val="00B55FC4"/>
    <w:rsid w:val="00B61DE8"/>
    <w:rsid w:val="00B645DD"/>
    <w:rsid w:val="00C2376A"/>
    <w:rsid w:val="00C24706"/>
    <w:rsid w:val="00C31CFB"/>
    <w:rsid w:val="00C352D5"/>
    <w:rsid w:val="00C84A75"/>
    <w:rsid w:val="00D16A22"/>
    <w:rsid w:val="00D37E10"/>
    <w:rsid w:val="00D61F93"/>
    <w:rsid w:val="00DB26D5"/>
    <w:rsid w:val="00DC27D7"/>
    <w:rsid w:val="00DF0B5A"/>
    <w:rsid w:val="00E826A7"/>
    <w:rsid w:val="00E8343A"/>
    <w:rsid w:val="00E846D5"/>
    <w:rsid w:val="00E95696"/>
    <w:rsid w:val="00EB0552"/>
    <w:rsid w:val="00EC758F"/>
    <w:rsid w:val="00ED54D4"/>
    <w:rsid w:val="00F13EC7"/>
    <w:rsid w:val="00F75F6C"/>
    <w:rsid w:val="00F904A5"/>
    <w:rsid w:val="00F979B8"/>
    <w:rsid w:val="00FA070F"/>
    <w:rsid w:val="00FA0DD2"/>
    <w:rsid w:val="00FA7381"/>
    <w:rsid w:val="00FE7754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1768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7DB"/>
  </w:style>
  <w:style w:type="paragraph" w:styleId="Ttulo1">
    <w:name w:val="heading 1"/>
    <w:basedOn w:val="Normal"/>
    <w:link w:val="Ttulo1Car"/>
    <w:uiPriority w:val="9"/>
    <w:qFormat/>
    <w:rsid w:val="008D093B"/>
    <w:pPr>
      <w:widowControl w:val="0"/>
      <w:autoSpaceDE w:val="0"/>
      <w:autoSpaceDN w:val="0"/>
      <w:spacing w:before="54" w:after="0" w:line="240" w:lineRule="auto"/>
      <w:ind w:left="966"/>
      <w:outlineLvl w:val="0"/>
    </w:pPr>
    <w:rPr>
      <w:rFonts w:ascii="Calibri" w:eastAsia="Calibri" w:hAnsi="Calibri" w:cs="Calibri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3CE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3C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E3C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093B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D09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93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EC7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36761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453F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A1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E3C"/>
  </w:style>
  <w:style w:type="paragraph" w:styleId="Piedepgina">
    <w:name w:val="footer"/>
    <w:basedOn w:val="Normal"/>
    <w:link w:val="PiedepginaCar"/>
    <w:uiPriority w:val="99"/>
    <w:unhideWhenUsed/>
    <w:rsid w:val="00AA1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google.cl/url?sa=i&amp;url=https%3A%2F%2Fwww.vitonica.com%2Falimentos%2Fbasamos-nuestra-alimentacion-en-una-piramide-alimentaria-desastrosa-cambios-impactantes-i&amp;psig=AOvVaw0SpmcUdE_ieUGwRqPzrulk&amp;ust=1584198214232000&amp;source=images&amp;cd=vfe&amp;ved=0CAIQjRxqFwoTCJjA37Hcl-gCFQAAAAAdAAAAABAN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hyperlink" Target="https://vimeo.com/414749102" TargetMode="External"/><Relationship Id="rId17" Type="http://schemas.openxmlformats.org/officeDocument/2006/relationships/hyperlink" Target="https://www.google.cl/url?sa=i&amp;url=https%3A%2F%2Fwww.freepik.es%2Fvector-premium%2Fnina-comiendo-frutas-mesa_6925449.htm&amp;psig=AOvVaw1t13Kz8jvuQgkt8HWm2QNb&amp;ust=1589311912263000&amp;source=images&amp;cd=vfe&amp;ved=0CAIQjRxqFwoTCPj39LHGrOkCFQAAAAAdAAAAAB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men.araya@colegio-republicaargentina.c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l/url?sa=i&amp;url=http%3A%2F%2Fwww.chilevivesano.cl%2Fnoticias%2Fde-la-piramide-al-plato-alimentario&amp;psig=AOvVaw2uehXdZuS7cy9yhvcOGa5c&amp;ust=1584198361071000&amp;source=images&amp;cd=vfe&amp;ved=0CAIQjRxqFwoTCLCw4_bcl-gCFQAAAAAdAAAAABAb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ylen.orellana@colegio-republicaargentina.cl" TargetMode="External"/><Relationship Id="rId19" Type="http://schemas.openxmlformats.org/officeDocument/2006/relationships/hyperlink" Target="https://www.google.cl/url?sa=i&amp;url=https%3A%2F%2Fwww.operacionbikini.es%2Ffrases-motivadoras-e-imagenes-chulas-para-instagram%2F&amp;psig=AOvVaw3W8ZafTCmr476F6v-7VPEs&amp;ust=1589312263429000&amp;source=images&amp;cd=vfe&amp;ved=0CAIQjRxqFwoTCKjG--fHrOkCFQAAAAAdAAAAAB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toria.zuniga@colegio-republicaargentina.cl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E5D7-A2BC-4DFD-9C8A-1A05B6B3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4</cp:revision>
  <dcterms:created xsi:type="dcterms:W3CDTF">2020-05-08T23:37:00Z</dcterms:created>
  <dcterms:modified xsi:type="dcterms:W3CDTF">2020-05-11T19:44:00Z</dcterms:modified>
</cp:coreProperties>
</file>