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6A" w:rsidRPr="0021008D" w:rsidRDefault="00085A6A" w:rsidP="00085A6A">
      <w:pPr>
        <w:pStyle w:val="Sinespaciado"/>
        <w:rPr>
          <w:rFonts w:ascii="Times New Roman" w:hAnsi="Times New Roman" w:cs="Times New Roman"/>
        </w:rPr>
      </w:pPr>
      <w:r w:rsidRPr="0021008D">
        <w:rPr>
          <w:rFonts w:ascii="Times New Roman" w:hAnsi="Times New Roman" w:cs="Times New Roman"/>
          <w:noProof/>
          <w:lang w:val="es-ES" w:eastAsia="es-ES"/>
        </w:rPr>
        <w:drawing>
          <wp:anchor distT="0" distB="0" distL="114300" distR="114300" simplePos="0" relativeHeight="251659264" behindDoc="0" locked="0" layoutInCell="1" allowOverlap="1">
            <wp:simplePos x="0" y="0"/>
            <wp:positionH relativeFrom="leftMargin">
              <wp:posOffset>726716</wp:posOffset>
            </wp:positionH>
            <wp:positionV relativeFrom="margin">
              <wp:posOffset>-414765</wp:posOffset>
            </wp:positionV>
            <wp:extent cx="495245" cy="516834"/>
            <wp:effectExtent l="19050" t="0" r="55" b="0"/>
            <wp:wrapSquare wrapText="bothSides"/>
            <wp:docPr id="3" name="Imagen 2"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245" cy="516834"/>
                    </a:xfrm>
                    <a:prstGeom prst="rect">
                      <a:avLst/>
                    </a:prstGeom>
                    <a:noFill/>
                    <a:ln>
                      <a:noFill/>
                    </a:ln>
                  </pic:spPr>
                </pic:pic>
              </a:graphicData>
            </a:graphic>
          </wp:anchor>
        </w:drawing>
      </w:r>
      <w:r w:rsidRPr="0021008D">
        <w:rPr>
          <w:rFonts w:ascii="Times New Roman" w:hAnsi="Times New Roman" w:cs="Times New Roman"/>
          <w:lang w:val="es-MX"/>
        </w:rPr>
        <w:t>Colegio República Argentina</w:t>
      </w:r>
    </w:p>
    <w:p w:rsidR="00085A6A" w:rsidRPr="0021008D" w:rsidRDefault="00085A6A" w:rsidP="00085A6A">
      <w:pPr>
        <w:pStyle w:val="Sinespaciado"/>
        <w:rPr>
          <w:rFonts w:ascii="Times New Roman" w:hAnsi="Times New Roman" w:cs="Times New Roman"/>
          <w:lang w:val="es-MX"/>
        </w:rPr>
      </w:pPr>
      <w:r w:rsidRPr="0021008D">
        <w:rPr>
          <w:rFonts w:ascii="Times New Roman" w:hAnsi="Times New Roman" w:cs="Times New Roman"/>
          <w:lang w:val="es-ES"/>
        </w:rPr>
        <w:t>O ’</w:t>
      </w:r>
      <w:proofErr w:type="spellStart"/>
      <w:r w:rsidRPr="0021008D">
        <w:rPr>
          <w:rFonts w:ascii="Times New Roman" w:hAnsi="Times New Roman" w:cs="Times New Roman"/>
          <w:lang w:val="es-ES"/>
        </w:rPr>
        <w:t>Carrol</w:t>
      </w:r>
      <w:proofErr w:type="spellEnd"/>
      <w:r w:rsidRPr="0021008D">
        <w:rPr>
          <w:rFonts w:ascii="Times New Roman" w:hAnsi="Times New Roman" w:cs="Times New Roman"/>
          <w:lang w:val="es-ES"/>
        </w:rPr>
        <w:t xml:space="preserve"> # 850-   Fono 72- 2230332</w:t>
      </w:r>
    </w:p>
    <w:p w:rsidR="00085A6A" w:rsidRPr="0021008D" w:rsidRDefault="00085A6A" w:rsidP="00085A6A">
      <w:pPr>
        <w:pStyle w:val="Sinespaciado"/>
        <w:rPr>
          <w:rFonts w:ascii="Times New Roman" w:hAnsi="Times New Roman" w:cs="Times New Roman"/>
          <w:lang w:val="es-ES"/>
        </w:rPr>
      </w:pPr>
      <w:r w:rsidRPr="0021008D">
        <w:rPr>
          <w:rFonts w:ascii="Times New Roman" w:hAnsi="Times New Roman" w:cs="Times New Roman"/>
          <w:lang w:val="es-ES"/>
        </w:rPr>
        <w:t xml:space="preserve">                    Rancagua                                                   </w:t>
      </w:r>
    </w:p>
    <w:p w:rsidR="00085A6A" w:rsidRDefault="00085A6A" w:rsidP="00085A6A">
      <w:pPr>
        <w:pStyle w:val="Sinespaciado"/>
        <w:jc w:val="center"/>
        <w:rPr>
          <w:rFonts w:ascii="Arial" w:hAnsi="Arial" w:cs="Arial"/>
          <w:b/>
          <w:sz w:val="24"/>
          <w:szCs w:val="24"/>
        </w:rPr>
      </w:pPr>
      <w:r w:rsidRPr="009D0F05">
        <w:rPr>
          <w:rFonts w:ascii="Arial" w:hAnsi="Arial" w:cs="Arial"/>
          <w:b/>
          <w:sz w:val="24"/>
          <w:szCs w:val="24"/>
        </w:rPr>
        <w:t>TAREA</w:t>
      </w:r>
    </w:p>
    <w:p w:rsidR="00085A6A" w:rsidRPr="009D0F05" w:rsidRDefault="00085A6A" w:rsidP="00085A6A">
      <w:pPr>
        <w:pStyle w:val="Sinespaciado"/>
        <w:jc w:val="center"/>
        <w:rPr>
          <w:rFonts w:ascii="Arial" w:hAnsi="Arial" w:cs="Arial"/>
          <w:b/>
          <w:sz w:val="24"/>
          <w:szCs w:val="24"/>
        </w:rPr>
      </w:pPr>
      <w:r>
        <w:rPr>
          <w:rFonts w:ascii="Arial" w:hAnsi="Arial" w:cs="Arial"/>
          <w:b/>
          <w:sz w:val="24"/>
          <w:szCs w:val="24"/>
        </w:rPr>
        <w:t>Semana 1</w:t>
      </w:r>
      <w:r w:rsidR="003D2E69">
        <w:rPr>
          <w:rFonts w:ascii="Arial" w:hAnsi="Arial" w:cs="Arial"/>
          <w:b/>
          <w:sz w:val="24"/>
          <w:szCs w:val="24"/>
        </w:rPr>
        <w:t>2</w:t>
      </w:r>
    </w:p>
    <w:p w:rsidR="00085A6A" w:rsidRDefault="00085A6A" w:rsidP="00085A6A">
      <w:pPr>
        <w:spacing w:after="0" w:line="240" w:lineRule="auto"/>
        <w:jc w:val="center"/>
        <w:rPr>
          <w:rFonts w:ascii="Arial" w:hAnsi="Arial" w:cs="Arial"/>
          <w:b/>
          <w:sz w:val="24"/>
          <w:szCs w:val="24"/>
        </w:rPr>
      </w:pPr>
      <w:r>
        <w:rPr>
          <w:rFonts w:ascii="Arial" w:hAnsi="Arial" w:cs="Arial"/>
          <w:b/>
          <w:sz w:val="24"/>
          <w:szCs w:val="24"/>
        </w:rPr>
        <w:t xml:space="preserve"> </w:t>
      </w:r>
      <w:r w:rsidRPr="00422AC5">
        <w:rPr>
          <w:rFonts w:ascii="Arial" w:hAnsi="Arial" w:cs="Arial"/>
          <w:b/>
          <w:sz w:val="24"/>
          <w:szCs w:val="24"/>
        </w:rPr>
        <w:t xml:space="preserve"> Historia, Geografía y Ciencias Sociales.</w:t>
      </w:r>
    </w:p>
    <w:p w:rsidR="00085A6A" w:rsidRDefault="00085A6A" w:rsidP="00085A6A">
      <w:pPr>
        <w:spacing w:after="0" w:line="240" w:lineRule="auto"/>
        <w:ind w:left="1416" w:firstLine="708"/>
      </w:pPr>
      <w:r>
        <w:rPr>
          <w:rFonts w:ascii="Arial" w:hAnsi="Arial" w:cs="Arial"/>
          <w:b/>
          <w:sz w:val="24"/>
          <w:szCs w:val="24"/>
        </w:rPr>
        <w:t xml:space="preserve"> </w:t>
      </w:r>
      <w:r>
        <w:rPr>
          <w:rFonts w:ascii="Arial" w:hAnsi="Arial" w:cs="Arial"/>
          <w:sz w:val="24"/>
          <w:szCs w:val="24"/>
        </w:rPr>
        <w:t xml:space="preserve">Correo: </w:t>
      </w:r>
      <w:hyperlink r:id="rId5" w:history="1">
        <w:r w:rsidRPr="001E47D6">
          <w:rPr>
            <w:rStyle w:val="Hipervnculo"/>
            <w:rFonts w:ascii="Arial" w:hAnsi="Arial" w:cs="Arial"/>
            <w:b/>
            <w:sz w:val="24"/>
            <w:szCs w:val="24"/>
          </w:rPr>
          <w:t>historiasusanar@gmail.com</w:t>
        </w:r>
      </w:hyperlink>
    </w:p>
    <w:p w:rsidR="00085A6A" w:rsidRDefault="00085A6A" w:rsidP="00085A6A">
      <w:pPr>
        <w:spacing w:after="0" w:line="240" w:lineRule="auto"/>
        <w:jc w:val="center"/>
      </w:pPr>
      <w:r>
        <w:rPr>
          <w:rFonts w:ascii="Arial" w:hAnsi="Arial" w:cs="Arial"/>
          <w:b/>
          <w:sz w:val="24"/>
          <w:szCs w:val="24"/>
        </w:rPr>
        <w:t xml:space="preserve">                           </w:t>
      </w:r>
      <w:hyperlink r:id="rId6" w:history="1">
        <w:r w:rsidRPr="008B728B">
          <w:rPr>
            <w:rStyle w:val="Hipervnculo"/>
            <w:rFonts w:ascii="Arial" w:hAnsi="Arial" w:cs="Arial"/>
            <w:b/>
            <w:sz w:val="24"/>
            <w:szCs w:val="24"/>
          </w:rPr>
          <w:t>ordenes13@gmail.com</w:t>
        </w:r>
      </w:hyperlink>
    </w:p>
    <w:p w:rsidR="00085A6A" w:rsidRPr="00A17CFF" w:rsidRDefault="00085A6A" w:rsidP="00085A6A">
      <w:pPr>
        <w:spacing w:after="0" w:line="240" w:lineRule="auto"/>
        <w:rPr>
          <w:rFonts w:ascii="Arial" w:hAnsi="Arial" w:cs="Arial"/>
          <w:lang w:val="es-ES"/>
        </w:rPr>
      </w:pPr>
      <w:r>
        <w:t xml:space="preserve">                                         </w:t>
      </w:r>
    </w:p>
    <w:p w:rsidR="00085A6A" w:rsidRPr="00A47C28" w:rsidRDefault="00085A6A" w:rsidP="00085A6A">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8720"/>
      </w:tblGrid>
      <w:tr w:rsidR="00085A6A" w:rsidTr="008A6004">
        <w:trPr>
          <w:trHeight w:val="611"/>
        </w:trPr>
        <w:tc>
          <w:tcPr>
            <w:tcW w:w="8720" w:type="dxa"/>
          </w:tcPr>
          <w:p w:rsidR="00085A6A" w:rsidRPr="00A47C28" w:rsidRDefault="00085A6A" w:rsidP="008A6004">
            <w:pPr>
              <w:rPr>
                <w:sz w:val="24"/>
                <w:szCs w:val="24"/>
              </w:rPr>
            </w:pPr>
          </w:p>
          <w:p w:rsidR="00085A6A" w:rsidRPr="00A47C28" w:rsidRDefault="00085A6A" w:rsidP="008A6004">
            <w:pPr>
              <w:rPr>
                <w:sz w:val="24"/>
                <w:szCs w:val="24"/>
              </w:rPr>
            </w:pPr>
            <w:r w:rsidRPr="00A47C28">
              <w:rPr>
                <w:sz w:val="24"/>
                <w:szCs w:val="24"/>
              </w:rPr>
              <w:t>Nombre:</w:t>
            </w:r>
          </w:p>
        </w:tc>
      </w:tr>
      <w:tr w:rsidR="00085A6A" w:rsidRPr="00170701" w:rsidTr="008A6004">
        <w:trPr>
          <w:trHeight w:val="472"/>
        </w:trPr>
        <w:tc>
          <w:tcPr>
            <w:tcW w:w="8720" w:type="dxa"/>
          </w:tcPr>
          <w:p w:rsidR="00085A6A" w:rsidRPr="00A47C28" w:rsidRDefault="00085A6A" w:rsidP="008A6004">
            <w:pPr>
              <w:rPr>
                <w:sz w:val="24"/>
                <w:szCs w:val="24"/>
              </w:rPr>
            </w:pPr>
          </w:p>
          <w:p w:rsidR="00085A6A" w:rsidRPr="00A47C28" w:rsidRDefault="00085A6A" w:rsidP="008A6004">
            <w:pPr>
              <w:rPr>
                <w:sz w:val="24"/>
                <w:szCs w:val="24"/>
              </w:rPr>
            </w:pPr>
            <w:r>
              <w:rPr>
                <w:sz w:val="24"/>
                <w:szCs w:val="24"/>
              </w:rPr>
              <w:t>Curso:    8</w:t>
            </w:r>
            <w:r w:rsidRPr="00A47C28">
              <w:rPr>
                <w:sz w:val="24"/>
                <w:szCs w:val="24"/>
              </w:rPr>
              <w:t>°</w:t>
            </w:r>
            <w:r>
              <w:rPr>
                <w:sz w:val="24"/>
                <w:szCs w:val="24"/>
              </w:rPr>
              <w:t xml:space="preserve"> AÑOS A-B-C-D                </w:t>
            </w:r>
            <w:bookmarkStart w:id="0" w:name="_GoBack"/>
            <w:bookmarkEnd w:id="0"/>
            <w:r>
              <w:rPr>
                <w:sz w:val="24"/>
                <w:szCs w:val="24"/>
              </w:rPr>
              <w:t xml:space="preserve"> </w:t>
            </w:r>
            <w:r w:rsidRPr="00A47C28">
              <w:rPr>
                <w:sz w:val="24"/>
                <w:szCs w:val="24"/>
              </w:rPr>
              <w:t xml:space="preserve">     Fecha :</w:t>
            </w:r>
            <w:r>
              <w:rPr>
                <w:sz w:val="24"/>
                <w:szCs w:val="24"/>
              </w:rPr>
              <w:t xml:space="preserve"> </w:t>
            </w:r>
            <w:r>
              <w:rPr>
                <w:rFonts w:ascii="Arial" w:hAnsi="Arial" w:cs="Arial"/>
                <w:b/>
                <w:sz w:val="24"/>
                <w:szCs w:val="24"/>
                <w:lang w:val="es-ES"/>
              </w:rPr>
              <w:t xml:space="preserve">Semana del </w:t>
            </w:r>
            <w:r w:rsidR="003D2E69">
              <w:rPr>
                <w:rFonts w:ascii="Arial" w:hAnsi="Arial" w:cs="Arial"/>
                <w:b/>
                <w:sz w:val="24"/>
                <w:szCs w:val="24"/>
                <w:lang w:val="es-ES"/>
              </w:rPr>
              <w:t xml:space="preserve">15 </w:t>
            </w:r>
            <w:r>
              <w:rPr>
                <w:rFonts w:ascii="Arial" w:hAnsi="Arial" w:cs="Arial"/>
                <w:b/>
                <w:sz w:val="24"/>
                <w:szCs w:val="24"/>
                <w:lang w:val="es-ES"/>
              </w:rPr>
              <w:t>al 1</w:t>
            </w:r>
            <w:r w:rsidR="003D2E69">
              <w:rPr>
                <w:rFonts w:ascii="Arial" w:hAnsi="Arial" w:cs="Arial"/>
                <w:b/>
                <w:sz w:val="24"/>
                <w:szCs w:val="24"/>
                <w:lang w:val="es-ES"/>
              </w:rPr>
              <w:t>9</w:t>
            </w:r>
            <w:r>
              <w:rPr>
                <w:rFonts w:ascii="Arial" w:hAnsi="Arial" w:cs="Arial"/>
                <w:b/>
                <w:sz w:val="24"/>
                <w:szCs w:val="24"/>
                <w:lang w:val="es-ES"/>
              </w:rPr>
              <w:t xml:space="preserve">  de Junio 2020</w:t>
            </w:r>
            <w:r w:rsidRPr="00A47C28">
              <w:rPr>
                <w:sz w:val="24"/>
                <w:szCs w:val="24"/>
              </w:rPr>
              <w:t xml:space="preserve"> </w:t>
            </w:r>
          </w:p>
        </w:tc>
      </w:tr>
      <w:tr w:rsidR="00085A6A" w:rsidRPr="00170701" w:rsidTr="008A6004">
        <w:trPr>
          <w:trHeight w:val="472"/>
        </w:trPr>
        <w:tc>
          <w:tcPr>
            <w:tcW w:w="8720" w:type="dxa"/>
          </w:tcPr>
          <w:p w:rsidR="007B179B" w:rsidRPr="00A6722B" w:rsidRDefault="007B179B" w:rsidP="007B179B">
            <w:pPr>
              <w:jc w:val="both"/>
              <w:rPr>
                <w:rFonts w:ascii="Arial" w:hAnsi="Arial" w:cs="Arial"/>
                <w:sz w:val="24"/>
                <w:szCs w:val="24"/>
              </w:rPr>
            </w:pPr>
            <w:r w:rsidRPr="00527306">
              <w:rPr>
                <w:rFonts w:ascii="Arial" w:hAnsi="Arial" w:cs="Arial"/>
                <w:b/>
                <w:sz w:val="24"/>
                <w:szCs w:val="24"/>
              </w:rPr>
              <w:t xml:space="preserve"> OA</w:t>
            </w:r>
            <w:r>
              <w:rPr>
                <w:rFonts w:ascii="Arial" w:hAnsi="Arial" w:cs="Arial"/>
                <w:b/>
                <w:sz w:val="24"/>
                <w:szCs w:val="24"/>
              </w:rPr>
              <w:t xml:space="preserve"> 2: </w:t>
            </w:r>
            <w:r>
              <w:rPr>
                <w:rFonts w:ascii="Arial" w:hAnsi="Arial" w:cs="Arial"/>
                <w:sz w:val="24"/>
                <w:szCs w:val="24"/>
              </w:rPr>
              <w:t>Comparar la sociedad medieval y moderna, considerando los cambios que implicó la ruptura de la unidad religiosa de Europa, el impacto de la imprenta en la difusión del conocimiento y de las ideas, la revolución científica y el nacimiento de la ciencia moderna entre otros.</w:t>
            </w:r>
          </w:p>
          <w:p w:rsidR="00085A6A" w:rsidRPr="00A47C28" w:rsidRDefault="00085A6A" w:rsidP="008A6004">
            <w:pPr>
              <w:jc w:val="both"/>
              <w:rPr>
                <w:sz w:val="24"/>
                <w:szCs w:val="24"/>
              </w:rPr>
            </w:pPr>
          </w:p>
        </w:tc>
      </w:tr>
    </w:tbl>
    <w:p w:rsidR="00085A6A" w:rsidRDefault="00085A6A" w:rsidP="00085A6A">
      <w:pPr>
        <w:jc w:val="center"/>
        <w:rPr>
          <w:b/>
          <w:sz w:val="28"/>
          <w:szCs w:val="28"/>
        </w:rPr>
      </w:pPr>
    </w:p>
    <w:p w:rsidR="00085A6A" w:rsidRPr="00BC1EAD" w:rsidRDefault="00085A6A" w:rsidP="00885176">
      <w:pPr>
        <w:jc w:val="center"/>
        <w:rPr>
          <w:b/>
          <w:sz w:val="28"/>
          <w:szCs w:val="28"/>
        </w:rPr>
      </w:pPr>
      <w:r w:rsidRPr="00BC1EAD">
        <w:rPr>
          <w:b/>
          <w:sz w:val="28"/>
          <w:szCs w:val="28"/>
        </w:rPr>
        <w:t>SOLUCIONARIO AUTOEVALUACIÓN</w:t>
      </w:r>
    </w:p>
    <w:tbl>
      <w:tblPr>
        <w:tblStyle w:val="Tablaconcuadrcula"/>
        <w:tblW w:w="0" w:type="auto"/>
        <w:tblLook w:val="04A0" w:firstRow="1" w:lastRow="0" w:firstColumn="1" w:lastColumn="0" w:noHBand="0" w:noVBand="1"/>
      </w:tblPr>
      <w:tblGrid>
        <w:gridCol w:w="1002"/>
        <w:gridCol w:w="7235"/>
        <w:gridCol w:w="483"/>
      </w:tblGrid>
      <w:tr w:rsidR="00085A6A" w:rsidTr="008A6004">
        <w:tc>
          <w:tcPr>
            <w:tcW w:w="1242" w:type="dxa"/>
          </w:tcPr>
          <w:p w:rsidR="00085A6A" w:rsidRPr="00C35899" w:rsidRDefault="00085A6A" w:rsidP="008A6004">
            <w:pPr>
              <w:rPr>
                <w:b/>
              </w:rPr>
            </w:pPr>
            <w:r w:rsidRPr="00C35899">
              <w:rPr>
                <w:b/>
              </w:rPr>
              <w:t>Nº pregunta</w:t>
            </w:r>
          </w:p>
        </w:tc>
        <w:tc>
          <w:tcPr>
            <w:tcW w:w="6379" w:type="dxa"/>
          </w:tcPr>
          <w:p w:rsidR="00085A6A" w:rsidRPr="00C35899" w:rsidRDefault="00085A6A" w:rsidP="008A6004">
            <w:pPr>
              <w:rPr>
                <w:b/>
              </w:rPr>
            </w:pPr>
            <w:r w:rsidRPr="00C35899">
              <w:rPr>
                <w:b/>
              </w:rPr>
              <w:t>Respuesta</w:t>
            </w:r>
          </w:p>
        </w:tc>
        <w:tc>
          <w:tcPr>
            <w:tcW w:w="1099" w:type="dxa"/>
          </w:tcPr>
          <w:p w:rsidR="00085A6A" w:rsidRPr="00C35899" w:rsidRDefault="00085A6A" w:rsidP="008A6004">
            <w:pPr>
              <w:rPr>
                <w:b/>
              </w:rPr>
            </w:pPr>
            <w:r w:rsidRPr="00C35899">
              <w:rPr>
                <w:b/>
              </w:rPr>
              <w:t>OA</w:t>
            </w:r>
          </w:p>
        </w:tc>
      </w:tr>
      <w:tr w:rsidR="00085A6A" w:rsidTr="008A6004">
        <w:tc>
          <w:tcPr>
            <w:tcW w:w="1242" w:type="dxa"/>
          </w:tcPr>
          <w:p w:rsidR="007B179B" w:rsidRPr="007B179B" w:rsidRDefault="007B179B" w:rsidP="008A6004">
            <w:pPr>
              <w:rPr>
                <w:rFonts w:ascii="Arial" w:hAnsi="Arial" w:cs="Arial"/>
                <w:sz w:val="24"/>
                <w:szCs w:val="24"/>
              </w:rPr>
            </w:pPr>
            <w:r w:rsidRPr="007B179B">
              <w:rPr>
                <w:rFonts w:ascii="Arial" w:hAnsi="Arial" w:cs="Arial"/>
                <w:sz w:val="24"/>
                <w:szCs w:val="24"/>
              </w:rPr>
              <w:t>I</w:t>
            </w:r>
          </w:p>
          <w:p w:rsidR="00085A6A" w:rsidRPr="007B179B" w:rsidRDefault="00085A6A" w:rsidP="008A6004">
            <w:pPr>
              <w:rPr>
                <w:rFonts w:ascii="Arial" w:hAnsi="Arial" w:cs="Arial"/>
                <w:sz w:val="24"/>
                <w:szCs w:val="24"/>
              </w:rPr>
            </w:pPr>
            <w:r w:rsidRPr="007B179B">
              <w:rPr>
                <w:rFonts w:ascii="Arial" w:hAnsi="Arial" w:cs="Arial"/>
                <w:sz w:val="24"/>
                <w:szCs w:val="24"/>
              </w:rPr>
              <w:t>1</w:t>
            </w:r>
          </w:p>
        </w:tc>
        <w:tc>
          <w:tcPr>
            <w:tcW w:w="6379" w:type="dxa"/>
          </w:tcPr>
          <w:p w:rsidR="007B179B" w:rsidRPr="007B179B" w:rsidRDefault="007B179B" w:rsidP="008A6004">
            <w:pPr>
              <w:rPr>
                <w:rFonts w:ascii="Arial" w:hAnsi="Arial" w:cs="Arial"/>
                <w:sz w:val="24"/>
                <w:szCs w:val="24"/>
              </w:rPr>
            </w:pPr>
            <w:r w:rsidRPr="007B179B">
              <w:rPr>
                <w:rFonts w:ascii="Arial" w:hAnsi="Arial" w:cs="Arial"/>
                <w:sz w:val="24"/>
                <w:szCs w:val="24"/>
              </w:rPr>
              <w:t>Selección múltiple.</w:t>
            </w:r>
          </w:p>
          <w:p w:rsidR="00085A6A" w:rsidRPr="007B179B" w:rsidRDefault="007B179B" w:rsidP="008A6004">
            <w:pPr>
              <w:rPr>
                <w:rFonts w:ascii="Arial" w:hAnsi="Arial" w:cs="Arial"/>
                <w:sz w:val="24"/>
                <w:szCs w:val="24"/>
              </w:rPr>
            </w:pPr>
            <w:r w:rsidRPr="007B179B">
              <w:rPr>
                <w:rFonts w:ascii="Arial" w:hAnsi="Arial" w:cs="Arial"/>
                <w:sz w:val="24"/>
                <w:szCs w:val="24"/>
              </w:rPr>
              <w:t>C</w:t>
            </w:r>
          </w:p>
        </w:tc>
        <w:tc>
          <w:tcPr>
            <w:tcW w:w="1099" w:type="dxa"/>
          </w:tcPr>
          <w:p w:rsidR="00085A6A" w:rsidRPr="007B179B" w:rsidRDefault="00885176" w:rsidP="008A6004">
            <w:pPr>
              <w:rPr>
                <w:rFonts w:ascii="Arial" w:hAnsi="Arial" w:cs="Arial"/>
                <w:sz w:val="24"/>
                <w:szCs w:val="24"/>
              </w:rPr>
            </w:pPr>
            <w:r>
              <w:rPr>
                <w:rFonts w:ascii="Arial" w:hAnsi="Arial" w:cs="Arial"/>
                <w:sz w:val="24"/>
                <w:szCs w:val="24"/>
              </w:rPr>
              <w:t>2</w:t>
            </w: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2</w:t>
            </w:r>
          </w:p>
        </w:tc>
        <w:tc>
          <w:tcPr>
            <w:tcW w:w="6379" w:type="dxa"/>
          </w:tcPr>
          <w:p w:rsidR="00085A6A" w:rsidRPr="007B179B" w:rsidRDefault="007B179B" w:rsidP="008A6004">
            <w:pPr>
              <w:rPr>
                <w:rFonts w:ascii="Arial" w:hAnsi="Arial" w:cs="Arial"/>
                <w:sz w:val="24"/>
                <w:szCs w:val="24"/>
              </w:rPr>
            </w:pPr>
            <w:r w:rsidRPr="007B179B">
              <w:rPr>
                <w:rFonts w:ascii="Arial" w:hAnsi="Arial" w:cs="Arial"/>
                <w:sz w:val="24"/>
                <w:szCs w:val="24"/>
              </w:rPr>
              <w:t>D</w:t>
            </w:r>
          </w:p>
        </w:tc>
        <w:tc>
          <w:tcPr>
            <w:tcW w:w="1099" w:type="dxa"/>
          </w:tcPr>
          <w:p w:rsidR="00085A6A" w:rsidRPr="007B179B" w:rsidRDefault="00885176" w:rsidP="008A6004">
            <w:pPr>
              <w:rPr>
                <w:rFonts w:ascii="Arial" w:hAnsi="Arial" w:cs="Arial"/>
                <w:sz w:val="24"/>
                <w:szCs w:val="24"/>
              </w:rPr>
            </w:pPr>
            <w:r>
              <w:rPr>
                <w:rFonts w:ascii="Arial" w:hAnsi="Arial" w:cs="Arial"/>
                <w:sz w:val="24"/>
                <w:szCs w:val="24"/>
              </w:rPr>
              <w:t>2</w:t>
            </w: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3</w:t>
            </w:r>
          </w:p>
        </w:tc>
        <w:tc>
          <w:tcPr>
            <w:tcW w:w="6379" w:type="dxa"/>
          </w:tcPr>
          <w:p w:rsidR="00085A6A" w:rsidRPr="007B179B" w:rsidRDefault="007B179B" w:rsidP="008A6004">
            <w:pPr>
              <w:rPr>
                <w:rFonts w:ascii="Arial" w:hAnsi="Arial" w:cs="Arial"/>
                <w:sz w:val="24"/>
                <w:szCs w:val="24"/>
              </w:rPr>
            </w:pPr>
            <w:r w:rsidRPr="007B179B">
              <w:rPr>
                <w:rFonts w:ascii="Arial" w:hAnsi="Arial" w:cs="Arial"/>
                <w:sz w:val="24"/>
                <w:szCs w:val="24"/>
              </w:rPr>
              <w:t>B</w:t>
            </w:r>
          </w:p>
        </w:tc>
        <w:tc>
          <w:tcPr>
            <w:tcW w:w="1099" w:type="dxa"/>
          </w:tcPr>
          <w:p w:rsidR="00085A6A" w:rsidRPr="007B179B" w:rsidRDefault="00085A6A" w:rsidP="008A6004">
            <w:pPr>
              <w:rPr>
                <w:rFonts w:ascii="Arial" w:hAnsi="Arial" w:cs="Arial"/>
                <w:sz w:val="24"/>
                <w:szCs w:val="24"/>
              </w:rPr>
            </w:pP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4</w:t>
            </w:r>
          </w:p>
        </w:tc>
        <w:tc>
          <w:tcPr>
            <w:tcW w:w="6379" w:type="dxa"/>
          </w:tcPr>
          <w:p w:rsidR="00085A6A" w:rsidRPr="007B179B" w:rsidRDefault="007B179B" w:rsidP="008A6004">
            <w:pPr>
              <w:rPr>
                <w:rFonts w:ascii="Arial" w:hAnsi="Arial" w:cs="Arial"/>
                <w:sz w:val="24"/>
                <w:szCs w:val="24"/>
              </w:rPr>
            </w:pPr>
            <w:r w:rsidRPr="007B179B">
              <w:rPr>
                <w:rFonts w:ascii="Arial" w:hAnsi="Arial" w:cs="Arial"/>
                <w:sz w:val="24"/>
                <w:szCs w:val="24"/>
              </w:rPr>
              <w:t>A</w:t>
            </w:r>
          </w:p>
        </w:tc>
        <w:tc>
          <w:tcPr>
            <w:tcW w:w="1099" w:type="dxa"/>
          </w:tcPr>
          <w:p w:rsidR="00085A6A" w:rsidRPr="007B179B" w:rsidRDefault="00085A6A" w:rsidP="008A6004">
            <w:pPr>
              <w:rPr>
                <w:rFonts w:ascii="Arial" w:hAnsi="Arial" w:cs="Arial"/>
                <w:sz w:val="24"/>
                <w:szCs w:val="24"/>
              </w:rPr>
            </w:pPr>
            <w:r w:rsidRPr="007B179B">
              <w:rPr>
                <w:rFonts w:ascii="Arial" w:hAnsi="Arial" w:cs="Arial"/>
                <w:sz w:val="24"/>
                <w:szCs w:val="24"/>
              </w:rPr>
              <w:t>2</w:t>
            </w: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5</w:t>
            </w:r>
          </w:p>
        </w:tc>
        <w:tc>
          <w:tcPr>
            <w:tcW w:w="6379" w:type="dxa"/>
          </w:tcPr>
          <w:p w:rsidR="00085A6A" w:rsidRPr="007B179B" w:rsidRDefault="007B179B" w:rsidP="008A6004">
            <w:pPr>
              <w:rPr>
                <w:rFonts w:ascii="Arial" w:hAnsi="Arial" w:cs="Arial"/>
                <w:sz w:val="24"/>
                <w:szCs w:val="24"/>
              </w:rPr>
            </w:pPr>
            <w:r w:rsidRPr="007B179B">
              <w:rPr>
                <w:rFonts w:ascii="Arial" w:hAnsi="Arial" w:cs="Arial"/>
                <w:sz w:val="24"/>
                <w:szCs w:val="24"/>
              </w:rPr>
              <w:t>D</w:t>
            </w:r>
          </w:p>
        </w:tc>
        <w:tc>
          <w:tcPr>
            <w:tcW w:w="1099" w:type="dxa"/>
          </w:tcPr>
          <w:p w:rsidR="00085A6A" w:rsidRPr="007B179B" w:rsidRDefault="00085A6A" w:rsidP="008A6004">
            <w:pPr>
              <w:rPr>
                <w:rFonts w:ascii="Arial" w:hAnsi="Arial" w:cs="Arial"/>
                <w:sz w:val="24"/>
                <w:szCs w:val="24"/>
              </w:rPr>
            </w:pPr>
            <w:r w:rsidRPr="007B179B">
              <w:rPr>
                <w:rFonts w:ascii="Arial" w:hAnsi="Arial" w:cs="Arial"/>
                <w:sz w:val="24"/>
                <w:szCs w:val="24"/>
              </w:rPr>
              <w:t>2</w:t>
            </w: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6</w:t>
            </w:r>
          </w:p>
        </w:tc>
        <w:tc>
          <w:tcPr>
            <w:tcW w:w="6379" w:type="dxa"/>
          </w:tcPr>
          <w:p w:rsidR="00085A6A" w:rsidRPr="007B179B" w:rsidRDefault="007B179B" w:rsidP="008A6004">
            <w:pPr>
              <w:rPr>
                <w:rFonts w:ascii="Arial" w:hAnsi="Arial" w:cs="Arial"/>
                <w:sz w:val="24"/>
                <w:szCs w:val="24"/>
              </w:rPr>
            </w:pPr>
            <w:r w:rsidRPr="007B179B">
              <w:rPr>
                <w:rFonts w:ascii="Arial" w:hAnsi="Arial" w:cs="Arial"/>
                <w:sz w:val="24"/>
                <w:szCs w:val="24"/>
              </w:rPr>
              <w:t>C</w:t>
            </w:r>
          </w:p>
        </w:tc>
        <w:tc>
          <w:tcPr>
            <w:tcW w:w="1099" w:type="dxa"/>
          </w:tcPr>
          <w:p w:rsidR="00085A6A" w:rsidRPr="007B179B" w:rsidRDefault="00085A6A" w:rsidP="008A6004">
            <w:pPr>
              <w:rPr>
                <w:rFonts w:ascii="Arial" w:hAnsi="Arial" w:cs="Arial"/>
                <w:sz w:val="24"/>
                <w:szCs w:val="24"/>
              </w:rPr>
            </w:pPr>
            <w:r w:rsidRPr="007B179B">
              <w:rPr>
                <w:rFonts w:ascii="Arial" w:hAnsi="Arial" w:cs="Arial"/>
                <w:sz w:val="24"/>
                <w:szCs w:val="24"/>
              </w:rPr>
              <w:t>2</w:t>
            </w: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7</w:t>
            </w:r>
          </w:p>
        </w:tc>
        <w:tc>
          <w:tcPr>
            <w:tcW w:w="6379" w:type="dxa"/>
          </w:tcPr>
          <w:p w:rsidR="00085A6A" w:rsidRPr="007B179B" w:rsidRDefault="007B179B" w:rsidP="008A6004">
            <w:pPr>
              <w:rPr>
                <w:rFonts w:ascii="Arial" w:hAnsi="Arial" w:cs="Arial"/>
                <w:sz w:val="24"/>
                <w:szCs w:val="24"/>
              </w:rPr>
            </w:pPr>
            <w:r w:rsidRPr="007B179B">
              <w:rPr>
                <w:rFonts w:ascii="Arial" w:hAnsi="Arial" w:cs="Arial"/>
                <w:sz w:val="24"/>
                <w:szCs w:val="24"/>
              </w:rPr>
              <w:t>C</w:t>
            </w:r>
          </w:p>
        </w:tc>
        <w:tc>
          <w:tcPr>
            <w:tcW w:w="1099" w:type="dxa"/>
          </w:tcPr>
          <w:p w:rsidR="00085A6A" w:rsidRPr="007B179B" w:rsidRDefault="00085A6A" w:rsidP="008A6004">
            <w:pPr>
              <w:rPr>
                <w:rFonts w:ascii="Arial" w:hAnsi="Arial" w:cs="Arial"/>
                <w:sz w:val="24"/>
                <w:szCs w:val="24"/>
              </w:rPr>
            </w:pPr>
            <w:r w:rsidRPr="007B179B">
              <w:rPr>
                <w:rFonts w:ascii="Arial" w:hAnsi="Arial" w:cs="Arial"/>
                <w:sz w:val="24"/>
                <w:szCs w:val="24"/>
              </w:rPr>
              <w:t>2</w:t>
            </w: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8</w:t>
            </w:r>
          </w:p>
        </w:tc>
        <w:tc>
          <w:tcPr>
            <w:tcW w:w="6379" w:type="dxa"/>
          </w:tcPr>
          <w:p w:rsidR="00085A6A" w:rsidRPr="007B179B" w:rsidRDefault="00CF01B3" w:rsidP="008A6004">
            <w:pPr>
              <w:rPr>
                <w:rFonts w:ascii="Arial" w:hAnsi="Arial" w:cs="Arial"/>
                <w:sz w:val="24"/>
                <w:szCs w:val="24"/>
              </w:rPr>
            </w:pPr>
            <w:r>
              <w:rPr>
                <w:rFonts w:ascii="Arial" w:hAnsi="Arial" w:cs="Arial"/>
                <w:sz w:val="24"/>
                <w:szCs w:val="24"/>
              </w:rPr>
              <w:t>C</w:t>
            </w:r>
          </w:p>
        </w:tc>
        <w:tc>
          <w:tcPr>
            <w:tcW w:w="1099" w:type="dxa"/>
          </w:tcPr>
          <w:p w:rsidR="00085A6A" w:rsidRPr="007B179B" w:rsidRDefault="00085A6A" w:rsidP="008A6004">
            <w:pPr>
              <w:rPr>
                <w:rFonts w:ascii="Arial" w:hAnsi="Arial" w:cs="Arial"/>
                <w:sz w:val="24"/>
                <w:szCs w:val="24"/>
              </w:rPr>
            </w:pPr>
            <w:r w:rsidRPr="007B179B">
              <w:rPr>
                <w:rFonts w:ascii="Arial" w:hAnsi="Arial" w:cs="Arial"/>
                <w:sz w:val="24"/>
                <w:szCs w:val="24"/>
              </w:rPr>
              <w:t>2</w:t>
            </w:r>
          </w:p>
        </w:tc>
      </w:tr>
      <w:tr w:rsidR="00085A6A" w:rsidTr="008A6004">
        <w:tc>
          <w:tcPr>
            <w:tcW w:w="1242" w:type="dxa"/>
          </w:tcPr>
          <w:p w:rsidR="00085A6A" w:rsidRPr="007B179B" w:rsidRDefault="00085A6A" w:rsidP="008A6004">
            <w:pPr>
              <w:rPr>
                <w:rFonts w:ascii="Arial" w:hAnsi="Arial" w:cs="Arial"/>
                <w:sz w:val="24"/>
                <w:szCs w:val="24"/>
              </w:rPr>
            </w:pPr>
            <w:r w:rsidRPr="007B179B">
              <w:rPr>
                <w:rFonts w:ascii="Arial" w:hAnsi="Arial" w:cs="Arial"/>
                <w:sz w:val="24"/>
                <w:szCs w:val="24"/>
              </w:rPr>
              <w:t>9</w:t>
            </w:r>
          </w:p>
        </w:tc>
        <w:tc>
          <w:tcPr>
            <w:tcW w:w="6379" w:type="dxa"/>
          </w:tcPr>
          <w:p w:rsidR="00085A6A" w:rsidRPr="007B179B" w:rsidRDefault="007B179B" w:rsidP="008A6004">
            <w:pPr>
              <w:rPr>
                <w:rFonts w:ascii="Arial" w:hAnsi="Arial" w:cs="Arial"/>
                <w:sz w:val="24"/>
                <w:szCs w:val="24"/>
              </w:rPr>
            </w:pPr>
            <w:r w:rsidRPr="007B179B">
              <w:rPr>
                <w:rFonts w:ascii="Arial" w:hAnsi="Arial" w:cs="Arial"/>
                <w:sz w:val="24"/>
                <w:szCs w:val="24"/>
              </w:rPr>
              <w:t>A</w:t>
            </w:r>
          </w:p>
        </w:tc>
        <w:tc>
          <w:tcPr>
            <w:tcW w:w="1099" w:type="dxa"/>
          </w:tcPr>
          <w:p w:rsidR="00085A6A" w:rsidRPr="007B179B" w:rsidRDefault="00085A6A" w:rsidP="008A6004">
            <w:pPr>
              <w:rPr>
                <w:rFonts w:ascii="Arial" w:hAnsi="Arial" w:cs="Arial"/>
                <w:sz w:val="24"/>
                <w:szCs w:val="24"/>
              </w:rPr>
            </w:pPr>
            <w:r w:rsidRPr="007B179B">
              <w:rPr>
                <w:rFonts w:ascii="Arial" w:hAnsi="Arial" w:cs="Arial"/>
                <w:sz w:val="24"/>
                <w:szCs w:val="24"/>
              </w:rPr>
              <w:t>2</w:t>
            </w:r>
          </w:p>
        </w:tc>
      </w:tr>
      <w:tr w:rsidR="00085A6A" w:rsidTr="008A6004">
        <w:tc>
          <w:tcPr>
            <w:tcW w:w="1242" w:type="dxa"/>
          </w:tcPr>
          <w:p w:rsidR="00085A6A" w:rsidRPr="007B179B" w:rsidRDefault="007B179B" w:rsidP="007B179B">
            <w:pPr>
              <w:rPr>
                <w:rFonts w:ascii="Arial" w:hAnsi="Arial" w:cs="Arial"/>
                <w:sz w:val="24"/>
                <w:szCs w:val="24"/>
              </w:rPr>
            </w:pPr>
            <w:r w:rsidRPr="007B179B">
              <w:rPr>
                <w:rFonts w:ascii="Arial" w:hAnsi="Arial" w:cs="Arial"/>
                <w:sz w:val="24"/>
                <w:szCs w:val="24"/>
              </w:rPr>
              <w:t>II</w:t>
            </w:r>
          </w:p>
        </w:tc>
        <w:tc>
          <w:tcPr>
            <w:tcW w:w="6379" w:type="dxa"/>
          </w:tcPr>
          <w:p w:rsidR="00885176" w:rsidRDefault="00885176" w:rsidP="00885176">
            <w:pPr>
              <w:tabs>
                <w:tab w:val="left" w:pos="7701"/>
              </w:tabs>
              <w:jc w:val="both"/>
              <w:rPr>
                <w:rFonts w:ascii="Arial" w:hAnsi="Arial" w:cs="Arial"/>
                <w:sz w:val="24"/>
                <w:szCs w:val="24"/>
              </w:rPr>
            </w:pPr>
            <w:r>
              <w:rPr>
                <w:rFonts w:ascii="Arial" w:hAnsi="Arial" w:cs="Arial"/>
                <w:sz w:val="24"/>
                <w:szCs w:val="24"/>
              </w:rPr>
              <w:t>II Escribe delante de cada definición o descripción el concepto que corresponde de acuerdo a la Reforma religiosa.</w:t>
            </w:r>
          </w:p>
          <w:p w:rsidR="00885176" w:rsidRDefault="00885176" w:rsidP="008A6004">
            <w:pPr>
              <w:rPr>
                <w:rFonts w:ascii="Arial" w:hAnsi="Arial" w:cs="Arial"/>
                <w:sz w:val="24"/>
                <w:szCs w:val="24"/>
              </w:rPr>
            </w:pPr>
          </w:p>
          <w:p w:rsidR="00085A6A" w:rsidRDefault="007B179B" w:rsidP="008A6004">
            <w:pPr>
              <w:rPr>
                <w:rFonts w:ascii="Arial" w:hAnsi="Arial" w:cs="Arial"/>
                <w:sz w:val="24"/>
                <w:szCs w:val="24"/>
              </w:rPr>
            </w:pPr>
            <w:r w:rsidRPr="007B179B">
              <w:rPr>
                <w:rFonts w:ascii="Arial" w:hAnsi="Arial" w:cs="Arial"/>
                <w:sz w:val="24"/>
                <w:szCs w:val="24"/>
              </w:rPr>
              <w:t>2.1 Martín Lutero.</w:t>
            </w:r>
          </w:p>
          <w:p w:rsidR="00885176" w:rsidRDefault="00885176" w:rsidP="008A6004">
            <w:pPr>
              <w:rPr>
                <w:rFonts w:ascii="Arial" w:hAnsi="Arial" w:cs="Arial"/>
                <w:sz w:val="24"/>
                <w:szCs w:val="24"/>
              </w:rPr>
            </w:pPr>
            <w:r>
              <w:rPr>
                <w:rFonts w:ascii="Arial" w:hAnsi="Arial" w:cs="Arial"/>
                <w:sz w:val="24"/>
                <w:szCs w:val="24"/>
              </w:rPr>
              <w:t>2.2 Indulgencias.</w:t>
            </w:r>
          </w:p>
          <w:p w:rsidR="00885176" w:rsidRDefault="00885176" w:rsidP="008A6004">
            <w:pPr>
              <w:rPr>
                <w:rFonts w:ascii="Arial" w:hAnsi="Arial" w:cs="Arial"/>
                <w:sz w:val="24"/>
                <w:szCs w:val="24"/>
              </w:rPr>
            </w:pPr>
            <w:r>
              <w:rPr>
                <w:rFonts w:ascii="Arial" w:hAnsi="Arial" w:cs="Arial"/>
                <w:sz w:val="24"/>
                <w:szCs w:val="24"/>
              </w:rPr>
              <w:t>2.3 Luteranos.</w:t>
            </w:r>
          </w:p>
          <w:p w:rsidR="00885176" w:rsidRDefault="00885176" w:rsidP="008A6004">
            <w:pPr>
              <w:rPr>
                <w:rFonts w:ascii="Arial" w:hAnsi="Arial" w:cs="Arial"/>
                <w:sz w:val="24"/>
                <w:szCs w:val="24"/>
              </w:rPr>
            </w:pPr>
            <w:r>
              <w:rPr>
                <w:rFonts w:ascii="Arial" w:hAnsi="Arial" w:cs="Arial"/>
                <w:sz w:val="24"/>
                <w:szCs w:val="24"/>
              </w:rPr>
              <w:t>2.3 La biblia.</w:t>
            </w:r>
          </w:p>
          <w:p w:rsidR="00885176" w:rsidRDefault="00885176" w:rsidP="008A6004">
            <w:pPr>
              <w:rPr>
                <w:rFonts w:ascii="Arial" w:hAnsi="Arial" w:cs="Arial"/>
                <w:sz w:val="24"/>
                <w:szCs w:val="24"/>
              </w:rPr>
            </w:pPr>
          </w:p>
          <w:p w:rsidR="00885176" w:rsidRDefault="00885176" w:rsidP="008A6004">
            <w:pPr>
              <w:rPr>
                <w:rFonts w:ascii="Arial" w:hAnsi="Arial" w:cs="Arial"/>
                <w:sz w:val="24"/>
                <w:szCs w:val="24"/>
              </w:rPr>
            </w:pPr>
          </w:p>
          <w:p w:rsidR="00885176" w:rsidRDefault="00885176" w:rsidP="008A6004">
            <w:pPr>
              <w:rPr>
                <w:rFonts w:ascii="Arial" w:hAnsi="Arial" w:cs="Arial"/>
                <w:sz w:val="24"/>
                <w:szCs w:val="24"/>
              </w:rPr>
            </w:pPr>
          </w:p>
          <w:p w:rsidR="00885176" w:rsidRDefault="00885176" w:rsidP="008A6004">
            <w:pPr>
              <w:rPr>
                <w:rFonts w:ascii="Arial" w:hAnsi="Arial" w:cs="Arial"/>
                <w:sz w:val="24"/>
                <w:szCs w:val="24"/>
              </w:rPr>
            </w:pPr>
          </w:p>
          <w:p w:rsidR="00885176" w:rsidRDefault="00885176" w:rsidP="008A6004">
            <w:pPr>
              <w:rPr>
                <w:rFonts w:ascii="Arial" w:hAnsi="Arial" w:cs="Arial"/>
                <w:sz w:val="24"/>
                <w:szCs w:val="24"/>
              </w:rPr>
            </w:pPr>
          </w:p>
          <w:p w:rsidR="00885176" w:rsidRDefault="00885176" w:rsidP="008A6004">
            <w:pPr>
              <w:rPr>
                <w:rFonts w:ascii="Arial" w:hAnsi="Arial" w:cs="Arial"/>
                <w:sz w:val="24"/>
                <w:szCs w:val="24"/>
              </w:rPr>
            </w:pPr>
          </w:p>
          <w:p w:rsidR="00885176" w:rsidRPr="007B179B" w:rsidRDefault="00885176" w:rsidP="008A6004">
            <w:pPr>
              <w:rPr>
                <w:rFonts w:ascii="Arial" w:hAnsi="Arial" w:cs="Arial"/>
                <w:sz w:val="24"/>
                <w:szCs w:val="24"/>
              </w:rPr>
            </w:pPr>
          </w:p>
        </w:tc>
        <w:tc>
          <w:tcPr>
            <w:tcW w:w="1099" w:type="dxa"/>
          </w:tcPr>
          <w:p w:rsidR="00085A6A" w:rsidRPr="007B179B" w:rsidRDefault="00085A6A" w:rsidP="008A6004">
            <w:pPr>
              <w:rPr>
                <w:rFonts w:ascii="Arial" w:hAnsi="Arial" w:cs="Arial"/>
                <w:sz w:val="24"/>
                <w:szCs w:val="24"/>
              </w:rPr>
            </w:pPr>
            <w:r w:rsidRPr="007B179B">
              <w:rPr>
                <w:rFonts w:ascii="Arial" w:hAnsi="Arial" w:cs="Arial"/>
                <w:sz w:val="24"/>
                <w:szCs w:val="24"/>
              </w:rPr>
              <w:lastRenderedPageBreak/>
              <w:t>2</w:t>
            </w:r>
          </w:p>
        </w:tc>
      </w:tr>
      <w:tr w:rsidR="007B179B" w:rsidTr="008A6004">
        <w:tc>
          <w:tcPr>
            <w:tcW w:w="1242" w:type="dxa"/>
          </w:tcPr>
          <w:p w:rsidR="007B179B" w:rsidRPr="007B179B" w:rsidRDefault="007B179B" w:rsidP="008A6004">
            <w:pPr>
              <w:rPr>
                <w:rFonts w:ascii="Arial" w:hAnsi="Arial" w:cs="Arial"/>
                <w:sz w:val="24"/>
                <w:szCs w:val="24"/>
              </w:rPr>
            </w:pPr>
            <w:r>
              <w:rPr>
                <w:rFonts w:ascii="Arial" w:hAnsi="Arial" w:cs="Arial"/>
                <w:sz w:val="24"/>
                <w:szCs w:val="24"/>
              </w:rPr>
              <w:t>III.</w:t>
            </w:r>
          </w:p>
        </w:tc>
        <w:tc>
          <w:tcPr>
            <w:tcW w:w="6379" w:type="dxa"/>
          </w:tcPr>
          <w:p w:rsidR="00885176" w:rsidRDefault="00885176" w:rsidP="00885176">
            <w:pPr>
              <w:tabs>
                <w:tab w:val="left" w:pos="7701"/>
              </w:tabs>
              <w:jc w:val="both"/>
              <w:rPr>
                <w:rFonts w:ascii="Arial" w:hAnsi="Arial" w:cs="Arial"/>
                <w:sz w:val="24"/>
                <w:szCs w:val="24"/>
              </w:rPr>
            </w:pPr>
            <w:r>
              <w:rPr>
                <w:rFonts w:ascii="Arial" w:hAnsi="Arial" w:cs="Arial"/>
                <w:sz w:val="24"/>
                <w:szCs w:val="24"/>
              </w:rPr>
              <w:t>Identifica el método utilizado para la reproducción de los textos representados en cada fotografía, escribiendo el número que corresponde.  Luego escribe las características cada método de la reproducción de los textos.</w:t>
            </w:r>
          </w:p>
          <w:p w:rsidR="00885176" w:rsidRDefault="00885176" w:rsidP="00885176">
            <w:pPr>
              <w:tabs>
                <w:tab w:val="left" w:pos="7701"/>
              </w:tabs>
              <w:jc w:val="both"/>
              <w:rPr>
                <w:rFonts w:ascii="Arial" w:hAnsi="Arial" w:cs="Arial"/>
                <w:sz w:val="24"/>
                <w:szCs w:val="24"/>
              </w:rPr>
            </w:pPr>
          </w:p>
          <w:p w:rsidR="00885176" w:rsidRDefault="00885176" w:rsidP="008A6004">
            <w:pPr>
              <w:rPr>
                <w:rFonts w:ascii="Arial" w:hAnsi="Arial" w:cs="Arial"/>
                <w:noProof/>
                <w:sz w:val="24"/>
                <w:szCs w:val="24"/>
                <w:lang w:val="es-ES" w:eastAsia="es-ES"/>
              </w:rPr>
            </w:pPr>
            <w:r>
              <w:rPr>
                <w:rFonts w:ascii="Arial" w:hAnsi="Arial" w:cs="Arial"/>
                <w:noProof/>
                <w:sz w:val="24"/>
                <w:szCs w:val="24"/>
                <w:lang w:val="es-ES" w:eastAsia="es-ES"/>
              </w:rPr>
              <w:drawing>
                <wp:inline distT="0" distB="0" distL="0" distR="0">
                  <wp:extent cx="4705350" cy="31527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4815" t="26019" r="14286" b="25705"/>
                          <a:stretch>
                            <a:fillRect/>
                          </a:stretch>
                        </pic:blipFill>
                        <pic:spPr bwMode="auto">
                          <a:xfrm>
                            <a:off x="0" y="0"/>
                            <a:ext cx="4710588" cy="3156285"/>
                          </a:xfrm>
                          <a:prstGeom prst="rect">
                            <a:avLst/>
                          </a:prstGeom>
                          <a:noFill/>
                          <a:ln w="9525">
                            <a:noFill/>
                            <a:miter lim="800000"/>
                            <a:headEnd/>
                            <a:tailEnd/>
                          </a:ln>
                        </pic:spPr>
                      </pic:pic>
                    </a:graphicData>
                  </a:graphic>
                </wp:inline>
              </w:drawing>
            </w:r>
          </w:p>
          <w:p w:rsidR="00885176" w:rsidRDefault="00885176" w:rsidP="008A6004">
            <w:pPr>
              <w:rPr>
                <w:rFonts w:ascii="Arial" w:hAnsi="Arial" w:cs="Arial"/>
                <w:noProof/>
                <w:sz w:val="24"/>
                <w:szCs w:val="24"/>
                <w:lang w:val="es-ES" w:eastAsia="es-ES"/>
              </w:rPr>
            </w:pPr>
          </w:p>
          <w:p w:rsidR="00885176" w:rsidRDefault="00885176" w:rsidP="008A6004">
            <w:pPr>
              <w:rPr>
                <w:rFonts w:ascii="Arial" w:hAnsi="Arial" w:cs="Arial"/>
                <w:noProof/>
                <w:sz w:val="24"/>
                <w:szCs w:val="24"/>
                <w:lang w:val="es-ES" w:eastAsia="es-ES"/>
              </w:rPr>
            </w:pPr>
          </w:p>
          <w:p w:rsidR="00885176" w:rsidRPr="007B179B" w:rsidRDefault="00885176" w:rsidP="008A6004">
            <w:pPr>
              <w:rPr>
                <w:rFonts w:ascii="Arial" w:hAnsi="Arial" w:cs="Arial"/>
                <w:noProof/>
                <w:sz w:val="24"/>
                <w:szCs w:val="24"/>
                <w:lang w:val="es-ES" w:eastAsia="es-ES"/>
              </w:rPr>
            </w:pPr>
          </w:p>
        </w:tc>
        <w:tc>
          <w:tcPr>
            <w:tcW w:w="1099" w:type="dxa"/>
          </w:tcPr>
          <w:p w:rsidR="007B179B" w:rsidRPr="007B179B" w:rsidRDefault="00885176" w:rsidP="008A6004">
            <w:pPr>
              <w:rPr>
                <w:rFonts w:ascii="Arial" w:hAnsi="Arial" w:cs="Arial"/>
                <w:sz w:val="24"/>
                <w:szCs w:val="24"/>
              </w:rPr>
            </w:pPr>
            <w:r>
              <w:rPr>
                <w:rFonts w:ascii="Arial" w:hAnsi="Arial" w:cs="Arial"/>
                <w:sz w:val="24"/>
                <w:szCs w:val="24"/>
              </w:rPr>
              <w:t>2</w:t>
            </w:r>
          </w:p>
        </w:tc>
      </w:tr>
      <w:tr w:rsidR="007B179B" w:rsidTr="008A6004">
        <w:tc>
          <w:tcPr>
            <w:tcW w:w="1242" w:type="dxa"/>
          </w:tcPr>
          <w:p w:rsidR="007B179B" w:rsidRDefault="007B179B" w:rsidP="008A6004">
            <w:pPr>
              <w:rPr>
                <w:rFonts w:ascii="Arial" w:hAnsi="Arial" w:cs="Arial"/>
                <w:sz w:val="24"/>
                <w:szCs w:val="24"/>
              </w:rPr>
            </w:pPr>
            <w:r>
              <w:rPr>
                <w:rFonts w:ascii="Arial" w:hAnsi="Arial" w:cs="Arial"/>
                <w:sz w:val="24"/>
                <w:szCs w:val="24"/>
              </w:rPr>
              <w:t>IV</w:t>
            </w:r>
          </w:p>
        </w:tc>
        <w:tc>
          <w:tcPr>
            <w:tcW w:w="6379" w:type="dxa"/>
          </w:tcPr>
          <w:p w:rsidR="007B179B" w:rsidRDefault="007B179B" w:rsidP="008A6004">
            <w:pPr>
              <w:rPr>
                <w:rFonts w:ascii="Arial" w:hAnsi="Arial" w:cs="Arial"/>
                <w:noProof/>
                <w:sz w:val="24"/>
                <w:szCs w:val="24"/>
                <w:lang w:val="es-ES" w:eastAsia="es-ES"/>
              </w:rPr>
            </w:pPr>
            <w:r>
              <w:rPr>
                <w:rFonts w:ascii="Arial" w:hAnsi="Arial" w:cs="Arial"/>
                <w:noProof/>
                <w:sz w:val="24"/>
                <w:szCs w:val="24"/>
                <w:lang w:val="es-ES" w:eastAsia="es-ES"/>
              </w:rPr>
              <w:t>Lee y luego responde las siguientes preguntas.</w:t>
            </w:r>
          </w:p>
          <w:p w:rsidR="00885176" w:rsidRDefault="00885176" w:rsidP="008A6004">
            <w:pPr>
              <w:rPr>
                <w:rFonts w:ascii="Arial" w:hAnsi="Arial" w:cs="Arial"/>
                <w:noProof/>
                <w:sz w:val="24"/>
                <w:szCs w:val="24"/>
                <w:lang w:val="es-ES" w:eastAsia="es-ES"/>
              </w:rPr>
            </w:pPr>
          </w:p>
          <w:p w:rsidR="00885176" w:rsidRDefault="00885176" w:rsidP="00AC5EA7">
            <w:pPr>
              <w:jc w:val="both"/>
              <w:rPr>
                <w:rFonts w:ascii="Arial" w:hAnsi="Arial" w:cs="Arial"/>
                <w:noProof/>
                <w:sz w:val="24"/>
                <w:szCs w:val="24"/>
                <w:lang w:val="es-ES" w:eastAsia="es-ES"/>
              </w:rPr>
            </w:pPr>
            <w:r>
              <w:rPr>
                <w:rFonts w:ascii="Arial" w:hAnsi="Arial" w:cs="Arial"/>
                <w:noProof/>
                <w:sz w:val="24"/>
                <w:szCs w:val="24"/>
                <w:lang w:val="es-ES" w:eastAsia="es-ES"/>
              </w:rPr>
              <w:t>4.1 Constantemente vemos surgir nuevos adelantos tecnológicos, descubrimientos científicos y avances en general.</w:t>
            </w:r>
          </w:p>
          <w:p w:rsidR="00885176" w:rsidRDefault="00885176" w:rsidP="00AC5EA7">
            <w:pPr>
              <w:jc w:val="both"/>
              <w:rPr>
                <w:rFonts w:ascii="Arial" w:hAnsi="Arial" w:cs="Arial"/>
                <w:noProof/>
                <w:sz w:val="24"/>
                <w:szCs w:val="24"/>
                <w:lang w:val="es-ES" w:eastAsia="es-ES"/>
              </w:rPr>
            </w:pPr>
            <w:r>
              <w:rPr>
                <w:rFonts w:ascii="Arial" w:hAnsi="Arial" w:cs="Arial"/>
                <w:noProof/>
                <w:sz w:val="24"/>
                <w:szCs w:val="24"/>
                <w:lang w:val="es-ES" w:eastAsia="es-ES"/>
              </w:rPr>
              <w:t xml:space="preserve">El adelanto en la ciencia </w:t>
            </w:r>
            <w:r w:rsidR="00AC5EA7">
              <w:rPr>
                <w:rFonts w:ascii="Arial" w:hAnsi="Arial" w:cs="Arial"/>
                <w:noProof/>
                <w:sz w:val="24"/>
                <w:szCs w:val="24"/>
                <w:lang w:val="es-ES" w:eastAsia="es-ES"/>
              </w:rPr>
              <w:t xml:space="preserve"> </w:t>
            </w:r>
            <w:r>
              <w:rPr>
                <w:rFonts w:ascii="Arial" w:hAnsi="Arial" w:cs="Arial"/>
                <w:noProof/>
                <w:sz w:val="24"/>
                <w:szCs w:val="24"/>
                <w:lang w:val="es-ES" w:eastAsia="es-ES"/>
              </w:rPr>
              <w:t>en el ámbito de la medicina,</w:t>
            </w:r>
            <w:r w:rsidR="00AC5EA7">
              <w:rPr>
                <w:rFonts w:ascii="Arial" w:hAnsi="Arial" w:cs="Arial"/>
                <w:noProof/>
                <w:sz w:val="24"/>
                <w:szCs w:val="24"/>
                <w:lang w:val="es-ES" w:eastAsia="es-ES"/>
              </w:rPr>
              <w:t xml:space="preserve"> lo que la humanidad entera espera, </w:t>
            </w:r>
            <w:r>
              <w:rPr>
                <w:rFonts w:ascii="Arial" w:hAnsi="Arial" w:cs="Arial"/>
                <w:noProof/>
                <w:sz w:val="24"/>
                <w:szCs w:val="24"/>
                <w:lang w:val="es-ES" w:eastAsia="es-ES"/>
              </w:rPr>
              <w:t xml:space="preserve"> la invención de una vacuna para la cura del Corona Virus.</w:t>
            </w:r>
          </w:p>
          <w:p w:rsidR="00DC474A" w:rsidRDefault="00DC474A" w:rsidP="00AC5EA7">
            <w:pPr>
              <w:jc w:val="both"/>
              <w:rPr>
                <w:rFonts w:ascii="Arial" w:hAnsi="Arial" w:cs="Arial"/>
                <w:noProof/>
                <w:sz w:val="24"/>
                <w:szCs w:val="24"/>
                <w:lang w:val="es-ES" w:eastAsia="es-ES"/>
              </w:rPr>
            </w:pPr>
          </w:p>
          <w:p w:rsidR="00BC1EAD" w:rsidRDefault="00DC474A" w:rsidP="00AC5EA7">
            <w:pPr>
              <w:jc w:val="both"/>
              <w:rPr>
                <w:rFonts w:ascii="Arial" w:hAnsi="Arial" w:cs="Arial"/>
                <w:noProof/>
                <w:sz w:val="24"/>
                <w:szCs w:val="24"/>
                <w:lang w:val="es-ES" w:eastAsia="es-ES"/>
              </w:rPr>
            </w:pPr>
            <w:r>
              <w:rPr>
                <w:rFonts w:ascii="Arial" w:hAnsi="Arial" w:cs="Arial"/>
                <w:noProof/>
                <w:sz w:val="24"/>
                <w:szCs w:val="24"/>
                <w:lang w:val="es-ES" w:eastAsia="es-ES"/>
              </w:rPr>
              <w:t xml:space="preserve">4.2 </w:t>
            </w:r>
            <w:r w:rsidR="00BC1EAD">
              <w:rPr>
                <w:rFonts w:ascii="Arial" w:hAnsi="Arial" w:cs="Arial"/>
                <w:noProof/>
                <w:sz w:val="24"/>
                <w:szCs w:val="24"/>
                <w:lang w:val="es-ES" w:eastAsia="es-ES"/>
              </w:rPr>
              <w:t>Respuestas varias:</w:t>
            </w:r>
          </w:p>
          <w:p w:rsidR="00DC474A" w:rsidRDefault="00DC474A" w:rsidP="00AC5EA7">
            <w:pPr>
              <w:jc w:val="both"/>
              <w:rPr>
                <w:rFonts w:ascii="Arial" w:hAnsi="Arial" w:cs="Arial"/>
                <w:noProof/>
                <w:sz w:val="24"/>
                <w:szCs w:val="24"/>
                <w:lang w:val="es-ES" w:eastAsia="es-ES"/>
              </w:rPr>
            </w:pPr>
            <w:r>
              <w:rPr>
                <w:rFonts w:ascii="Arial" w:hAnsi="Arial" w:cs="Arial"/>
                <w:noProof/>
                <w:sz w:val="24"/>
                <w:szCs w:val="24"/>
                <w:lang w:val="es-ES" w:eastAsia="es-ES"/>
              </w:rPr>
              <w:t>Las autoridades de gobierno podrían incentivar la ciencia por medio de aumentar el presupuesto a las universidades para la investigación.</w:t>
            </w:r>
          </w:p>
          <w:p w:rsidR="00DC474A" w:rsidRDefault="00DC474A" w:rsidP="00AC5EA7">
            <w:pPr>
              <w:jc w:val="both"/>
              <w:rPr>
                <w:rFonts w:ascii="Arial" w:hAnsi="Arial" w:cs="Arial"/>
                <w:noProof/>
                <w:sz w:val="24"/>
                <w:szCs w:val="24"/>
                <w:lang w:val="es-ES" w:eastAsia="es-ES"/>
              </w:rPr>
            </w:pPr>
          </w:p>
          <w:p w:rsidR="00DC474A" w:rsidRDefault="00DC474A" w:rsidP="00AC5EA7">
            <w:pPr>
              <w:jc w:val="both"/>
              <w:rPr>
                <w:rFonts w:ascii="Arial" w:hAnsi="Arial" w:cs="Arial"/>
                <w:noProof/>
                <w:sz w:val="24"/>
                <w:szCs w:val="24"/>
                <w:lang w:val="es-ES" w:eastAsia="es-ES"/>
              </w:rPr>
            </w:pPr>
            <w:r>
              <w:rPr>
                <w:rFonts w:ascii="Arial" w:hAnsi="Arial" w:cs="Arial"/>
                <w:noProof/>
                <w:sz w:val="24"/>
                <w:szCs w:val="24"/>
                <w:lang w:val="es-ES" w:eastAsia="es-ES"/>
              </w:rPr>
              <w:t>Acercar la ciencia a los niños, por medio de laboratorios móviles.</w:t>
            </w:r>
          </w:p>
          <w:p w:rsidR="00DC474A" w:rsidRDefault="00DC474A" w:rsidP="00AC5EA7">
            <w:pPr>
              <w:jc w:val="both"/>
              <w:rPr>
                <w:rFonts w:ascii="Arial" w:hAnsi="Arial" w:cs="Arial"/>
                <w:noProof/>
                <w:sz w:val="24"/>
                <w:szCs w:val="24"/>
                <w:lang w:val="es-ES" w:eastAsia="es-ES"/>
              </w:rPr>
            </w:pPr>
          </w:p>
          <w:p w:rsidR="00DC474A" w:rsidRDefault="00DC474A" w:rsidP="00AC5EA7">
            <w:pPr>
              <w:jc w:val="both"/>
              <w:rPr>
                <w:rFonts w:ascii="Arial" w:hAnsi="Arial" w:cs="Arial"/>
                <w:noProof/>
                <w:sz w:val="24"/>
                <w:szCs w:val="24"/>
                <w:lang w:val="es-ES" w:eastAsia="es-ES"/>
              </w:rPr>
            </w:pPr>
            <w:r>
              <w:rPr>
                <w:rFonts w:ascii="Arial" w:hAnsi="Arial" w:cs="Arial"/>
                <w:noProof/>
                <w:sz w:val="24"/>
                <w:szCs w:val="24"/>
                <w:lang w:val="es-ES" w:eastAsia="es-ES"/>
              </w:rPr>
              <w:t xml:space="preserve">Asistir a charlas o viajes educativos por ej. </w:t>
            </w:r>
            <w:r w:rsidR="00BC1EAD">
              <w:rPr>
                <w:rFonts w:ascii="Arial" w:hAnsi="Arial" w:cs="Arial"/>
                <w:noProof/>
                <w:sz w:val="24"/>
                <w:szCs w:val="24"/>
                <w:lang w:val="es-ES" w:eastAsia="es-ES"/>
              </w:rPr>
              <w:t>v</w:t>
            </w:r>
            <w:r>
              <w:rPr>
                <w:rFonts w:ascii="Arial" w:hAnsi="Arial" w:cs="Arial"/>
                <w:noProof/>
                <w:sz w:val="24"/>
                <w:szCs w:val="24"/>
                <w:lang w:val="es-ES" w:eastAsia="es-ES"/>
              </w:rPr>
              <w:t xml:space="preserve">isitar observatorios astronómicos, charlas con algún científico chileno ej. El </w:t>
            </w:r>
            <w:r w:rsidR="00BC1EAD">
              <w:rPr>
                <w:rFonts w:ascii="Arial" w:hAnsi="Arial" w:cs="Arial"/>
                <w:noProof/>
                <w:sz w:val="24"/>
                <w:szCs w:val="24"/>
                <w:lang w:val="es-ES" w:eastAsia="es-ES"/>
              </w:rPr>
              <w:t xml:space="preserve"> Dr. en Astronómia  y </w:t>
            </w:r>
            <w:r>
              <w:rPr>
                <w:rFonts w:ascii="Arial" w:hAnsi="Arial" w:cs="Arial"/>
                <w:noProof/>
                <w:sz w:val="24"/>
                <w:szCs w:val="24"/>
                <w:lang w:val="es-ES" w:eastAsia="es-ES"/>
              </w:rPr>
              <w:t xml:space="preserve">profesor </w:t>
            </w:r>
            <w:r w:rsidR="00BC1EAD">
              <w:rPr>
                <w:rFonts w:ascii="Arial" w:hAnsi="Arial" w:cs="Arial"/>
                <w:noProof/>
                <w:sz w:val="24"/>
                <w:szCs w:val="24"/>
                <w:lang w:val="es-ES" w:eastAsia="es-ES"/>
              </w:rPr>
              <w:t xml:space="preserve"> de la Universidad de Chile Sr. José Maria </w:t>
            </w:r>
            <w:r>
              <w:rPr>
                <w:rFonts w:ascii="Arial" w:hAnsi="Arial" w:cs="Arial"/>
                <w:noProof/>
                <w:sz w:val="24"/>
                <w:szCs w:val="24"/>
                <w:lang w:val="es-ES" w:eastAsia="es-ES"/>
              </w:rPr>
              <w:t>Maza.</w:t>
            </w:r>
          </w:p>
          <w:p w:rsidR="00885176" w:rsidRDefault="00885176" w:rsidP="008A6004">
            <w:pPr>
              <w:rPr>
                <w:rFonts w:ascii="Arial" w:hAnsi="Arial" w:cs="Arial"/>
                <w:noProof/>
                <w:sz w:val="24"/>
                <w:szCs w:val="24"/>
                <w:lang w:val="es-ES" w:eastAsia="es-ES"/>
              </w:rPr>
            </w:pPr>
            <w:r>
              <w:rPr>
                <w:rFonts w:ascii="Arial" w:hAnsi="Arial" w:cs="Arial"/>
                <w:noProof/>
                <w:sz w:val="24"/>
                <w:szCs w:val="24"/>
                <w:lang w:val="es-ES" w:eastAsia="es-ES"/>
              </w:rPr>
              <w:t xml:space="preserve"> </w:t>
            </w:r>
          </w:p>
          <w:p w:rsidR="00885176" w:rsidRPr="007B179B" w:rsidRDefault="00885176" w:rsidP="008A6004">
            <w:pPr>
              <w:rPr>
                <w:rFonts w:ascii="Arial" w:hAnsi="Arial" w:cs="Arial"/>
                <w:noProof/>
                <w:sz w:val="24"/>
                <w:szCs w:val="24"/>
                <w:lang w:val="es-ES" w:eastAsia="es-ES"/>
              </w:rPr>
            </w:pPr>
          </w:p>
        </w:tc>
        <w:tc>
          <w:tcPr>
            <w:tcW w:w="1099" w:type="dxa"/>
          </w:tcPr>
          <w:p w:rsidR="007B179B" w:rsidRPr="007B179B" w:rsidRDefault="00885176" w:rsidP="008A6004">
            <w:pPr>
              <w:rPr>
                <w:rFonts w:ascii="Arial" w:hAnsi="Arial" w:cs="Arial"/>
                <w:sz w:val="24"/>
                <w:szCs w:val="24"/>
              </w:rPr>
            </w:pPr>
            <w:r>
              <w:rPr>
                <w:rFonts w:ascii="Arial" w:hAnsi="Arial" w:cs="Arial"/>
                <w:sz w:val="24"/>
                <w:szCs w:val="24"/>
              </w:rPr>
              <w:t>2</w:t>
            </w:r>
          </w:p>
        </w:tc>
      </w:tr>
    </w:tbl>
    <w:p w:rsidR="00085A6A" w:rsidRDefault="00085A6A" w:rsidP="00085A6A"/>
    <w:p w:rsidR="00085A6A" w:rsidRDefault="00085A6A" w:rsidP="00085A6A"/>
    <w:p w:rsidR="00E0495E" w:rsidRDefault="00E0495E"/>
    <w:sectPr w:rsidR="00E0495E" w:rsidSect="00E049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85A6A"/>
    <w:rsid w:val="00085A6A"/>
    <w:rsid w:val="000A759D"/>
    <w:rsid w:val="003D2E69"/>
    <w:rsid w:val="005273FC"/>
    <w:rsid w:val="007B179B"/>
    <w:rsid w:val="00885176"/>
    <w:rsid w:val="00AC5EA7"/>
    <w:rsid w:val="00B7147A"/>
    <w:rsid w:val="00BC1EAD"/>
    <w:rsid w:val="00CB08F6"/>
    <w:rsid w:val="00CF01B3"/>
    <w:rsid w:val="00DC474A"/>
    <w:rsid w:val="00E04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6C2B"/>
  <w15:docId w15:val="{67092ED5-DBC3-4CEE-BCF7-0FED8471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A6A"/>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5A6A"/>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85A6A"/>
    <w:pPr>
      <w:spacing w:after="0" w:line="240" w:lineRule="auto"/>
    </w:pPr>
    <w:rPr>
      <w:lang w:val="es-CL"/>
    </w:rPr>
  </w:style>
  <w:style w:type="character" w:styleId="Hipervnculo">
    <w:name w:val="Hyperlink"/>
    <w:basedOn w:val="Fuentedeprrafopredeter"/>
    <w:uiPriority w:val="99"/>
    <w:unhideWhenUsed/>
    <w:rsid w:val="00085A6A"/>
    <w:rPr>
      <w:color w:val="0000FF"/>
      <w:u w:val="single"/>
    </w:rPr>
  </w:style>
  <w:style w:type="paragraph" w:styleId="Textodeglobo">
    <w:name w:val="Balloon Text"/>
    <w:basedOn w:val="Normal"/>
    <w:link w:val="TextodegloboCar"/>
    <w:uiPriority w:val="99"/>
    <w:semiHidden/>
    <w:unhideWhenUsed/>
    <w:rsid w:val="008851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176"/>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nes13@gmail.com" TargetMode="External"/><Relationship Id="rId5" Type="http://schemas.openxmlformats.org/officeDocument/2006/relationships/hyperlink" Target="mailto:historiasusanar@gmail.com"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judithgonzalez</dc:creator>
  <cp:lastModifiedBy>evelynsuzarte</cp:lastModifiedBy>
  <cp:revision>8</cp:revision>
  <dcterms:created xsi:type="dcterms:W3CDTF">2020-06-01T02:53:00Z</dcterms:created>
  <dcterms:modified xsi:type="dcterms:W3CDTF">2020-06-14T22:30:00Z</dcterms:modified>
</cp:coreProperties>
</file>